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A" w:rsidRDefault="00FA5C5A" w:rsidP="00FA5C5A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97977E" wp14:editId="7B9B9257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:rsidR="00FA5C5A" w:rsidRDefault="00444769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7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53019A">
      <w:pPr>
        <w:ind w:left="-1288"/>
        <w:jc w:val="center"/>
      </w:pPr>
      <w:r w:rsidRPr="00FA5C5A">
        <w:rPr>
          <w:b/>
          <w:bCs/>
          <w:sz w:val="28"/>
          <w:lang w:eastAsia="en-GB"/>
        </w:rPr>
        <w:t xml:space="preserve">Introduction of </w:t>
      </w:r>
      <w:r w:rsidR="0053019A" w:rsidRPr="0053019A">
        <w:rPr>
          <w:b/>
          <w:bCs/>
          <w:sz w:val="28"/>
          <w:lang w:eastAsia="en-GB"/>
        </w:rPr>
        <w:t xml:space="preserve">FSS opinion and consultation on applications for authorisation of </w:t>
      </w:r>
      <w:r w:rsidR="00F44BC4">
        <w:rPr>
          <w:b/>
          <w:bCs/>
          <w:sz w:val="28"/>
          <w:lang w:eastAsia="en-GB"/>
        </w:rPr>
        <w:t>eleven Feed Additives</w:t>
      </w:r>
    </w:p>
    <w:p w:rsidR="0053019A" w:rsidRDefault="0053019A" w:rsidP="00FA5C5A"/>
    <w:p w:rsidR="00FA5C5A" w:rsidRDefault="00FA5C5A" w:rsidP="00FA5C5A">
      <w:r>
        <w:t>List of Interested Parties</w:t>
      </w:r>
    </w:p>
    <w:p w:rsidR="0053019A" w:rsidRDefault="0053019A" w:rsidP="00FA5C5A"/>
    <w:p w:rsidR="0053019A" w:rsidRDefault="0053019A" w:rsidP="0053019A">
      <w:r>
        <w:t>ABP PERTH</w:t>
      </w:r>
    </w:p>
    <w:p w:rsidR="008F3255" w:rsidRDefault="008F3255" w:rsidP="0053019A">
      <w:r>
        <w:t>Acoura</w:t>
      </w:r>
    </w:p>
    <w:p w:rsidR="008F3255" w:rsidRDefault="008F3255" w:rsidP="0053019A">
      <w:r>
        <w:t>ADAS</w:t>
      </w:r>
    </w:p>
    <w:p w:rsidR="0053019A" w:rsidRDefault="0053019A" w:rsidP="0053019A">
      <w:r>
        <w:t>AG Industries</w:t>
      </w:r>
    </w:p>
    <w:p w:rsidR="0053019A" w:rsidRDefault="0053019A" w:rsidP="0053019A">
      <w:r>
        <w:t>Agricultural Industries Confederation (AIC)</w:t>
      </w:r>
    </w:p>
    <w:p w:rsidR="0053019A" w:rsidRDefault="0053019A" w:rsidP="0053019A">
      <w:r>
        <w:t xml:space="preserve">Agriculture and Horticulture Development Board </w:t>
      </w:r>
      <w:r w:rsidR="0043604C">
        <w:t>(</w:t>
      </w:r>
      <w:r>
        <w:t>AHDB</w:t>
      </w:r>
      <w:r w:rsidR="0043604C">
        <w:t>)</w:t>
      </w:r>
    </w:p>
    <w:p w:rsidR="0053019A" w:rsidRDefault="0053019A" w:rsidP="0053019A">
      <w:r>
        <w:t>AIC Scotland</w:t>
      </w:r>
    </w:p>
    <w:p w:rsidR="008F3255" w:rsidRDefault="008F3255" w:rsidP="0053019A">
      <w:r>
        <w:t>Animal and Plant Health Agency</w:t>
      </w:r>
    </w:p>
    <w:p w:rsidR="0043604C" w:rsidRDefault="0043604C" w:rsidP="0053019A">
      <w:r w:rsidRPr="0043604C">
        <w:t>British Association of Feed Supplements and Additives (BAFSAM)</w:t>
      </w:r>
    </w:p>
    <w:p w:rsidR="008F3255" w:rsidRDefault="008F3255" w:rsidP="0053019A">
      <w:r>
        <w:t>Biomar</w:t>
      </w:r>
    </w:p>
    <w:p w:rsidR="0053019A" w:rsidRDefault="0053019A" w:rsidP="0053019A">
      <w:r>
        <w:t>British Egg Trade Body/Association/Industry  Council</w:t>
      </w:r>
    </w:p>
    <w:p w:rsidR="0053019A" w:rsidRDefault="0053019A" w:rsidP="0053019A">
      <w:r>
        <w:t>Cefetra</w:t>
      </w:r>
    </w:p>
    <w:p w:rsidR="008F3255" w:rsidRDefault="008F3255" w:rsidP="0053019A">
      <w:r>
        <w:t>Cosla</w:t>
      </w:r>
    </w:p>
    <w:p w:rsidR="0053019A" w:rsidRDefault="0053019A" w:rsidP="0053019A">
      <w:r>
        <w:t>Cooke Aquaculture Scotland Ltd</w:t>
      </w:r>
    </w:p>
    <w:p w:rsidR="0053019A" w:rsidRDefault="0053019A" w:rsidP="0053019A">
      <w:r>
        <w:t>Dairy UK - Scotland</w:t>
      </w:r>
    </w:p>
    <w:p w:rsidR="0053019A" w:rsidRDefault="0053019A" w:rsidP="0053019A">
      <w:r>
        <w:t>Davidson Brothers (Shotts) Ltd</w:t>
      </w:r>
    </w:p>
    <w:p w:rsidR="008F3255" w:rsidRDefault="008F3255" w:rsidP="0053019A">
      <w:r>
        <w:t>Diageo</w:t>
      </w:r>
    </w:p>
    <w:p w:rsidR="008F3255" w:rsidRDefault="008F3255" w:rsidP="0053019A">
      <w:r>
        <w:t>East Coast Viners Grain (Drumlithie)</w:t>
      </w:r>
    </w:p>
    <w:p w:rsidR="0053019A" w:rsidRDefault="0053019A" w:rsidP="0053019A">
      <w:r>
        <w:t>Ecoli UK</w:t>
      </w:r>
    </w:p>
    <w:p w:rsidR="0053019A" w:rsidRDefault="0053019A" w:rsidP="0053019A">
      <w:r>
        <w:t>EWOS</w:t>
      </w:r>
    </w:p>
    <w:p w:rsidR="008F3255" w:rsidRDefault="008F3255" w:rsidP="0053019A">
      <w:r>
        <w:t>Federation of small Businesses in Scotland</w:t>
      </w:r>
    </w:p>
    <w:p w:rsidR="008F3255" w:rsidRDefault="008F3255" w:rsidP="0053019A">
      <w:r>
        <w:t>FINDS</w:t>
      </w:r>
    </w:p>
    <w:p w:rsidR="0053019A" w:rsidRDefault="0053019A" w:rsidP="0053019A">
      <w:r>
        <w:t>Food and Drink Federation</w:t>
      </w:r>
    </w:p>
    <w:p w:rsidR="0053019A" w:rsidRDefault="0053019A" w:rsidP="0053019A">
      <w:r>
        <w:t>Galloway MacLeod Limited</w:t>
      </w:r>
    </w:p>
    <w:p w:rsidR="0053019A" w:rsidRDefault="0053019A" w:rsidP="0053019A">
      <w:r>
        <w:t>Glasgow Caledonian University</w:t>
      </w:r>
    </w:p>
    <w:p w:rsidR="0053019A" w:rsidRDefault="0053019A" w:rsidP="0053019A">
      <w:r>
        <w:t>Glasgow Scientific Services</w:t>
      </w:r>
    </w:p>
    <w:p w:rsidR="008F3255" w:rsidRDefault="008F3255" w:rsidP="0053019A">
      <w:r>
        <w:t>Hamlyn Oats</w:t>
      </w:r>
    </w:p>
    <w:p w:rsidR="008F3255" w:rsidRDefault="008F3255" w:rsidP="0053019A">
      <w:r>
        <w:t>Harbro</w:t>
      </w:r>
    </w:p>
    <w:p w:rsidR="0053019A" w:rsidRDefault="0053019A" w:rsidP="0053019A">
      <w:r>
        <w:t>International Fish Canners Ltd</w:t>
      </w:r>
    </w:p>
    <w:p w:rsidR="0053019A" w:rsidRDefault="0053019A" w:rsidP="0053019A">
      <w:r>
        <w:t>J G Ross (Bakers) Ltd</w:t>
      </w:r>
    </w:p>
    <w:p w:rsidR="0053019A" w:rsidRDefault="0053019A" w:rsidP="0053019A">
      <w:r>
        <w:t>James Hutton Institute</w:t>
      </w:r>
    </w:p>
    <w:p w:rsidR="008F3255" w:rsidRDefault="008F3255" w:rsidP="0053019A">
      <w:r>
        <w:t>Karro Food Group Ltd</w:t>
      </w:r>
    </w:p>
    <w:p w:rsidR="0053019A" w:rsidRDefault="0053019A" w:rsidP="0053019A">
      <w:r>
        <w:t>KING FOOD BUTCHERY</w:t>
      </w:r>
    </w:p>
    <w:p w:rsidR="0053019A" w:rsidRDefault="0053019A" w:rsidP="0053019A">
      <w:r>
        <w:t>Kiwa-PIA</w:t>
      </w:r>
    </w:p>
    <w:p w:rsidR="0053019A" w:rsidRDefault="0053019A" w:rsidP="0053019A">
      <w:r>
        <w:lastRenderedPageBreak/>
        <w:t>Laeso Fish Ltd</w:t>
      </w:r>
    </w:p>
    <w:p w:rsidR="0053019A" w:rsidRDefault="0053019A" w:rsidP="0053019A">
      <w:r>
        <w:t>Loch Fyne Oysters Limited - Clachan Farm</w:t>
      </w:r>
    </w:p>
    <w:p w:rsidR="0053019A" w:rsidRDefault="0053019A" w:rsidP="0053019A">
      <w:r>
        <w:t>Move On/Fare Share</w:t>
      </w:r>
    </w:p>
    <w:p w:rsidR="0053019A" w:rsidRDefault="0053019A" w:rsidP="0053019A">
      <w:r>
        <w:t>Mowi Scotland Ltd</w:t>
      </w:r>
    </w:p>
    <w:p w:rsidR="008F3255" w:rsidRDefault="008F3255" w:rsidP="0053019A">
      <w:r>
        <w:t>National Beef Association</w:t>
      </w:r>
    </w:p>
    <w:p w:rsidR="0053019A" w:rsidRDefault="0053019A" w:rsidP="0053019A">
      <w:r>
        <w:t>National Farmers Union Scotland (NFUS)</w:t>
      </w:r>
    </w:p>
    <w:p w:rsidR="0053019A" w:rsidRDefault="0053019A" w:rsidP="0053019A">
      <w:r>
        <w:t>Norvite Animal Nutrition Company Limited</w:t>
      </w:r>
    </w:p>
    <w:p w:rsidR="0053019A" w:rsidRDefault="0053019A" w:rsidP="0053019A">
      <w:r>
        <w:t>Pelagia AS</w:t>
      </w:r>
    </w:p>
    <w:p w:rsidR="0053019A" w:rsidRDefault="0053019A" w:rsidP="0053019A">
      <w:r>
        <w:t>Provision Trade Federation</w:t>
      </w:r>
    </w:p>
    <w:p w:rsidR="0053019A" w:rsidRDefault="0053019A" w:rsidP="0053019A">
      <w:r>
        <w:t>QMS Scotland</w:t>
      </w:r>
    </w:p>
    <w:p w:rsidR="0053019A" w:rsidRDefault="0053019A" w:rsidP="0053019A">
      <w:r>
        <w:t>R-Biopharm Rhone</w:t>
      </w:r>
    </w:p>
    <w:p w:rsidR="0053019A" w:rsidRDefault="0053019A" w:rsidP="0053019A">
      <w:r>
        <w:t>Rowett Institute</w:t>
      </w:r>
    </w:p>
    <w:p w:rsidR="008F3255" w:rsidRDefault="008F3255" w:rsidP="0053019A">
      <w:r>
        <w:t>Roslin</w:t>
      </w:r>
    </w:p>
    <w:p w:rsidR="0053019A" w:rsidRDefault="0053019A" w:rsidP="0053019A">
      <w:r>
        <w:t>Royal Environmental Health Institute for Scotland</w:t>
      </w:r>
    </w:p>
    <w:p w:rsidR="0053019A" w:rsidRDefault="0053019A" w:rsidP="0053019A">
      <w:r>
        <w:t>Salmon Scotland</w:t>
      </w:r>
    </w:p>
    <w:p w:rsidR="008F3255" w:rsidRDefault="008F3255" w:rsidP="0053019A">
      <w:r>
        <w:t>Sanisburys</w:t>
      </w:r>
    </w:p>
    <w:p w:rsidR="0053019A" w:rsidRDefault="0053019A" w:rsidP="0053019A">
      <w:r>
        <w:t>Scotbeef</w:t>
      </w:r>
    </w:p>
    <w:p w:rsidR="008F3255" w:rsidRDefault="008F3255" w:rsidP="0053019A">
      <w:r>
        <w:t>Scottish Beef Association Aberdeenshire</w:t>
      </w:r>
    </w:p>
    <w:p w:rsidR="008F3255" w:rsidRDefault="008F3255" w:rsidP="0053019A">
      <w:r>
        <w:t xml:space="preserve">Scottish Crofting Federation </w:t>
      </w:r>
    </w:p>
    <w:p w:rsidR="0053019A" w:rsidRDefault="0053019A" w:rsidP="0053019A">
      <w:r>
        <w:t>Scottish Grocers Federation</w:t>
      </w:r>
    </w:p>
    <w:p w:rsidR="008F3255" w:rsidRDefault="008F3255" w:rsidP="0053019A">
      <w:r>
        <w:t xml:space="preserve">Scottish Crop Research Institute </w:t>
      </w:r>
    </w:p>
    <w:p w:rsidR="008F3255" w:rsidRDefault="008F3255" w:rsidP="0053019A">
      <w:r>
        <w:t>Scottish Pig Producers</w:t>
      </w:r>
    </w:p>
    <w:p w:rsidR="0053019A" w:rsidRDefault="0053019A" w:rsidP="0053019A">
      <w:r>
        <w:t>Scottish Venison Partnership</w:t>
      </w:r>
    </w:p>
    <w:p w:rsidR="0053019A" w:rsidRDefault="0053019A" w:rsidP="0053019A">
      <w:r>
        <w:t>Scottish Wholesale Association</w:t>
      </w:r>
    </w:p>
    <w:p w:rsidR="008F3255" w:rsidRDefault="008F3255" w:rsidP="0053019A">
      <w:r>
        <w:t>SEPA</w:t>
      </w:r>
    </w:p>
    <w:p w:rsidR="0053019A" w:rsidRDefault="0053019A" w:rsidP="0053019A">
      <w:r>
        <w:t>SNACMA (The Snack, Nut and Crisp Manufacturers Association)</w:t>
      </w:r>
    </w:p>
    <w:p w:rsidR="008F3255" w:rsidRDefault="008F3255" w:rsidP="0053019A">
      <w:r>
        <w:t>SugaRich</w:t>
      </w:r>
    </w:p>
    <w:p w:rsidR="0053019A" w:rsidRDefault="0053019A" w:rsidP="0053019A">
      <w:r>
        <w:t>Specialist Cheesemakers Association</w:t>
      </w:r>
    </w:p>
    <w:p w:rsidR="0053019A" w:rsidRDefault="0053019A" w:rsidP="0053019A">
      <w:r>
        <w:t>The Scotsman - farming corr</w:t>
      </w:r>
    </w:p>
    <w:p w:rsidR="0053019A" w:rsidRDefault="0053019A" w:rsidP="0053019A">
      <w:r>
        <w:t>The Scottish Farmer (Editor)</w:t>
      </w:r>
    </w:p>
    <w:p w:rsidR="0053019A" w:rsidRDefault="0053019A" w:rsidP="0053019A">
      <w:r>
        <w:t>University of Edinburgh</w:t>
      </w:r>
    </w:p>
    <w:p w:rsidR="008F3255" w:rsidRDefault="008F3255" w:rsidP="0053019A">
      <w:r>
        <w:t>Veterinary Medicines Directorate</w:t>
      </w:r>
    </w:p>
    <w:p w:rsidR="0053019A" w:rsidRDefault="0053019A" w:rsidP="0053019A">
      <w:r>
        <w:t>We Hae Meat LTD</w:t>
      </w:r>
    </w:p>
    <w:p w:rsidR="0053019A" w:rsidRDefault="0053019A" w:rsidP="00FA5C5A"/>
    <w:p w:rsidR="00FA5C5A" w:rsidRDefault="00FA5C5A" w:rsidP="00FA5C5A"/>
    <w:sectPr w:rsidR="00FA5C5A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7582B"/>
    <w:rsid w:val="0043604C"/>
    <w:rsid w:val="00444769"/>
    <w:rsid w:val="0053019A"/>
    <w:rsid w:val="006F3A44"/>
    <w:rsid w:val="00857548"/>
    <w:rsid w:val="008F3255"/>
    <w:rsid w:val="009B7615"/>
    <w:rsid w:val="00B51BDC"/>
    <w:rsid w:val="00B561C0"/>
    <w:rsid w:val="00B773CE"/>
    <w:rsid w:val="00BD341B"/>
    <w:rsid w:val="00C05D7B"/>
    <w:rsid w:val="00C91823"/>
    <w:rsid w:val="00D0002A"/>
    <w:rsid w:val="00D008AB"/>
    <w:rsid w:val="00DE708D"/>
    <w:rsid w:val="00ED539E"/>
    <w:rsid w:val="00F44BC4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odstandards.gov.sc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A36468261</value>
    </field>
    <field name="Objective-Title">
      <value order="0">First Tranche - Feed Additives - List of Interested Parties - 10 February 2022</value>
    </field>
    <field name="Objective-Description">
      <value order="0"/>
    </field>
    <field name="Objective-CreationStamp">
      <value order="0">2022-02-10T16:02:02Z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2022-02-24T16:11:40Z</value>
    </field>
    <field name="Objective-Owner">
      <value order="0">Morrice, Stuart (U449210)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Being Drafted</value>
    </field>
    <field name="Objective-VersionId">
      <value order="0">vA54208785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Morrice S (Stuart)</cp:lastModifiedBy>
  <cp:revision>2</cp:revision>
  <dcterms:created xsi:type="dcterms:W3CDTF">2022-02-24T16:12:00Z</dcterms:created>
  <dcterms:modified xsi:type="dcterms:W3CDTF">2022-02-24T16:12:00Z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A36468261</vt:lpwstr>
  </property>
  <property fmtid="{D5CDD505-2E9C-101B-9397-08002B2CF9AE}" pid="4" name="Objective-Title">
    <vt:lpwstr>First Tranche - Feed Additives - List of Interested Parties - 10 February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2022-02-10T16:02:02Z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2022-02-24T16:11:40Z</vt:filetime>
  </property>
  <property fmtid="{D5CDD505-2E9C-101B-9397-08002B2CF9AE}" pid="11" name="Objective-Owner">
    <vt:lpwstr>Morrice, Stuart (U449210)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vA54208785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