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38D0" w14:textId="40ECA8B4" w:rsidR="00102D86" w:rsidRDefault="0056143C" w:rsidP="00665AF4">
      <w:pPr>
        <w:pStyle w:val="Subtitle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75EE469" wp14:editId="5459D128">
            <wp:simplePos x="0" y="0"/>
            <wp:positionH relativeFrom="margin">
              <wp:posOffset>-277978</wp:posOffset>
            </wp:positionH>
            <wp:positionV relativeFrom="paragraph">
              <wp:posOffset>-234453</wp:posOffset>
            </wp:positionV>
            <wp:extent cx="1812197" cy="1341774"/>
            <wp:effectExtent l="0" t="0" r="0" b="0"/>
            <wp:wrapNone/>
            <wp:docPr id="15" name="Pictur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97" cy="134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65695" w14:textId="77777777" w:rsidR="006D49D9" w:rsidRDefault="006D49D9"/>
    <w:sdt>
      <w:sdtPr>
        <w:rPr>
          <w:rFonts w:cs="Arial"/>
          <w:b/>
          <w:bCs/>
          <w:color w:val="009CBD"/>
          <w:kern w:val="24"/>
          <w:sz w:val="28"/>
          <w:szCs w:val="28"/>
          <w:shd w:val="clear" w:color="auto" w:fill="FFFFFF"/>
          <w:lang w:eastAsia="en-GB"/>
        </w:rPr>
        <w:id w:val="-957489581"/>
        <w:docPartObj>
          <w:docPartGallery w:val="Cover Pages"/>
          <w:docPartUnique/>
        </w:docPartObj>
      </w:sdtPr>
      <w:sdtEndPr>
        <w:rPr>
          <w:rFonts w:cs="Times New Roman"/>
          <w:b w:val="0"/>
          <w:bCs w:val="0"/>
          <w:color w:val="auto"/>
          <w:kern w:val="0"/>
          <w:sz w:val="24"/>
          <w:szCs w:val="20"/>
          <w:shd w:val="clear" w:color="auto" w:fill="auto"/>
          <w:lang w:eastAsia="en-US"/>
        </w:rPr>
      </w:sdtEndPr>
      <w:sdtContent>
        <w:p w14:paraId="0C4475DD" w14:textId="77777777" w:rsidR="00DA41F1" w:rsidRDefault="00DA41F1"/>
        <w:p w14:paraId="396A49C5" w14:textId="77777777" w:rsidR="00213ECF" w:rsidRDefault="00213ECF">
          <w:pPr>
            <w:rPr>
              <w:noProof/>
              <w:lang w:eastAsia="en-GB"/>
            </w:rPr>
          </w:pPr>
        </w:p>
        <w:p w14:paraId="10166A85" w14:textId="77777777" w:rsidR="00F20376" w:rsidRDefault="008F7C99" w:rsidP="00E1077E">
          <w:r w:rsidRPr="00BB54C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F2D3841" wp14:editId="1AD8525F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1009595</wp:posOffset>
                    </wp:positionV>
                    <wp:extent cx="5580000" cy="1971923"/>
                    <wp:effectExtent l="0" t="0" r="1905" b="9525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80000" cy="1971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Toc324429979" w:displacedByCustomXml="next"/>
                              <w:bookmarkStart w:id="1" w:name="_Toc324429932" w:displacedByCustomXml="next"/>
                              <w:bookmarkStart w:id="2" w:name="_Toc323040046" w:displacedByCustomXml="next"/>
                              <w:bookmarkStart w:id="3" w:name="_Toc322600037" w:displacedByCustomXml="next"/>
                              <w:bookmarkStart w:id="4" w:name="_Toc322600015" w:displacedByCustomXml="next"/>
                              <w:bookmarkStart w:id="5" w:name="_Toc322599008" w:displacedByCustomXml="next"/>
                              <w:sdt>
                                <w:sdtPr>
                                  <w:rPr>
                                    <w:color w:val="0A9DBE"/>
                                    <w:sz w:val="40"/>
                                    <w:szCs w:val="14"/>
                                  </w:rPr>
                                  <w:alias w:val="Title"/>
                                  <w:tag w:val=""/>
                                  <w:id w:val="1997915227"/>
                                  <w:placeholder>
                                    <w:docPart w:val="1004899778AF44A3BA59BAF35363822D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3147411D" w14:textId="7A49DAB2" w:rsidR="008F7C99" w:rsidRPr="00020291" w:rsidRDefault="004D346A" w:rsidP="008F7C99">
                                    <w:pPr>
                                      <w:pStyle w:val="PublicationTitle"/>
                                      <w:rPr>
                                        <w:color w:val="009CBD"/>
                                      </w:rPr>
                                    </w:pPr>
                                    <w:r w:rsidRPr="004D346A">
                                      <w:rPr>
                                        <w:color w:val="0A9DBE"/>
                                        <w:sz w:val="40"/>
                                        <w:szCs w:val="14"/>
                                      </w:rPr>
                                      <w:t>Consultation on Market Authorisation of a Traditional Food Bambara Groundnuts</w:t>
                                    </w:r>
                                  </w:p>
                                </w:sdtContent>
                              </w:sdt>
                              <w:p w14:paraId="1599B6F3" w14:textId="4F459AAE" w:rsidR="008F7C99" w:rsidRPr="00020291" w:rsidRDefault="00020291" w:rsidP="008F7C99">
                                <w:pPr>
                                  <w:pStyle w:val="Publicationsubtitle"/>
                                  <w:rPr>
                                    <w:color w:val="009CBD"/>
                                  </w:rPr>
                                </w:pPr>
                                <w:r>
                                  <w:rPr>
                                    <w:color w:val="009CBD"/>
                                  </w:rPr>
                                  <w:t xml:space="preserve">Summary of </w:t>
                                </w:r>
                                <w:r w:rsidR="00296F1A">
                                  <w:rPr>
                                    <w:color w:val="009CBD"/>
                                  </w:rPr>
                                  <w:t>s</w:t>
                                </w:r>
                                <w:r>
                                  <w:rPr>
                                    <w:color w:val="009CBD"/>
                                  </w:rPr>
                                  <w:t xml:space="preserve">takeholder </w:t>
                                </w:r>
                                <w:r w:rsidR="00296F1A">
                                  <w:rPr>
                                    <w:color w:val="009CBD"/>
                                  </w:rPr>
                                  <w:t>r</w:t>
                                </w:r>
                                <w:r>
                                  <w:rPr>
                                    <w:color w:val="009CBD"/>
                                  </w:rPr>
                                  <w:t>esponses</w:t>
                                </w:r>
                              </w:p>
                              <w:p w14:paraId="545322EE" w14:textId="45E9CD95" w:rsidR="00020291" w:rsidRDefault="008F7C99" w:rsidP="00020291">
                                <w:pPr>
                                  <w:pStyle w:val="Dates"/>
                                  <w:spacing w:after="0" w:line="360" w:lineRule="auto"/>
                                  <w:rPr>
                                    <w:color w:val="C00000"/>
                                  </w:rPr>
                                </w:pPr>
                                <w:r w:rsidRPr="00020291">
                                  <w:rPr>
                                    <w:color w:val="009CBD"/>
                                  </w:rPr>
                                  <w:t>Published:</w:t>
                                </w:r>
                                <w:r w:rsidR="004B1945">
                                  <w:rPr>
                                    <w:color w:val="009CBD"/>
                                  </w:rPr>
                                  <w:t xml:space="preserve"> 16</w:t>
                                </w:r>
                                <w:r w:rsidR="004B1945" w:rsidRPr="004B1945">
                                  <w:rPr>
                                    <w:color w:val="009CBD"/>
                                    <w:vertAlign w:val="superscript"/>
                                  </w:rPr>
                                  <w:t>th</w:t>
                                </w:r>
                                <w:r w:rsidR="004B1945">
                                  <w:rPr>
                                    <w:color w:val="009CBD"/>
                                  </w:rPr>
                                  <w:t xml:space="preserve"> March 2026</w:t>
                                </w:r>
                                <w:r w:rsidRPr="00020291">
                                  <w:rPr>
                                    <w:color w:val="009CBD"/>
                                  </w:rPr>
                                  <w:t xml:space="preserve"> </w:t>
                                </w:r>
                                <w:bookmarkEnd w:id="5"/>
                                <w:bookmarkEnd w:id="4"/>
                                <w:bookmarkEnd w:id="3"/>
                                <w:bookmarkEnd w:id="2"/>
                                <w:bookmarkEnd w:id="1"/>
                                <w:bookmarkEnd w:id="0"/>
                              </w:p>
                              <w:p w14:paraId="450C51B5" w14:textId="146FE605" w:rsidR="008F7C99" w:rsidRPr="008F7C99" w:rsidRDefault="008F7C99" w:rsidP="008F7C99">
                                <w:pPr>
                                  <w:pStyle w:val="Publicationdat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2D38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9.5pt;width:439.35pt;height:155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" filled="f" stroked="f">
                    <v:textbox inset="0,0,0,0">
                      <w:txbxContent>
                        <w:bookmarkStart w:id="6" w:name="_Toc324429979" w:displacedByCustomXml="next"/>
                        <w:bookmarkStart w:id="7" w:name="_Toc324429932" w:displacedByCustomXml="next"/>
                        <w:bookmarkStart w:id="8" w:name="_Toc323040046" w:displacedByCustomXml="next"/>
                        <w:bookmarkStart w:id="9" w:name="_Toc322600037" w:displacedByCustomXml="next"/>
                        <w:bookmarkStart w:id="10" w:name="_Toc322600015" w:displacedByCustomXml="next"/>
                        <w:bookmarkStart w:id="11" w:name="_Toc322599008" w:displacedByCustomXml="next"/>
                        <w:sdt>
                          <w:sdtPr>
                            <w:rPr>
                              <w:color w:val="0A9DBE"/>
                              <w:sz w:val="40"/>
                              <w:szCs w:val="14"/>
                            </w:rPr>
                            <w:alias w:val="Title"/>
                            <w:tag w:val=""/>
                            <w:id w:val="1997915227"/>
                            <w:placeholder>
                              <w:docPart w:val="1004899778AF44A3BA59BAF35363822D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47411D" w14:textId="7A49DAB2" w:rsidR="008F7C99" w:rsidRPr="00020291" w:rsidRDefault="004D346A" w:rsidP="008F7C99">
                              <w:pPr>
                                <w:pStyle w:val="PublicationTitle"/>
                                <w:rPr>
                                  <w:color w:val="009CBD"/>
                                </w:rPr>
                              </w:pPr>
                              <w:r w:rsidRPr="004D346A">
                                <w:rPr>
                                  <w:color w:val="0A9DBE"/>
                                  <w:sz w:val="40"/>
                                  <w:szCs w:val="14"/>
                                </w:rPr>
                                <w:t>Consultation on Market Authorisation of a Traditional Food Bambara Groundnuts</w:t>
                              </w:r>
                            </w:p>
                          </w:sdtContent>
                        </w:sdt>
                        <w:p w14:paraId="1599B6F3" w14:textId="4F459AAE" w:rsidR="008F7C99" w:rsidRPr="00020291" w:rsidRDefault="00020291" w:rsidP="008F7C99">
                          <w:pPr>
                            <w:pStyle w:val="Publicationsubtitle"/>
                            <w:rPr>
                              <w:color w:val="009CBD"/>
                            </w:rPr>
                          </w:pPr>
                          <w:r>
                            <w:rPr>
                              <w:color w:val="009CBD"/>
                            </w:rPr>
                            <w:t xml:space="preserve">Summary of </w:t>
                          </w:r>
                          <w:r w:rsidR="00296F1A">
                            <w:rPr>
                              <w:color w:val="009CBD"/>
                            </w:rPr>
                            <w:t>s</w:t>
                          </w:r>
                          <w:r>
                            <w:rPr>
                              <w:color w:val="009CBD"/>
                            </w:rPr>
                            <w:t xml:space="preserve">takeholder </w:t>
                          </w:r>
                          <w:r w:rsidR="00296F1A">
                            <w:rPr>
                              <w:color w:val="009CBD"/>
                            </w:rPr>
                            <w:t>r</w:t>
                          </w:r>
                          <w:r>
                            <w:rPr>
                              <w:color w:val="009CBD"/>
                            </w:rPr>
                            <w:t>esponses</w:t>
                          </w:r>
                        </w:p>
                        <w:p w14:paraId="545322EE" w14:textId="45E9CD95" w:rsidR="00020291" w:rsidRDefault="008F7C99" w:rsidP="00020291">
                          <w:pPr>
                            <w:pStyle w:val="Dates"/>
                            <w:spacing w:after="0" w:line="360" w:lineRule="auto"/>
                            <w:rPr>
                              <w:color w:val="C00000"/>
                            </w:rPr>
                          </w:pPr>
                          <w:r w:rsidRPr="00020291">
                            <w:rPr>
                              <w:color w:val="009CBD"/>
                            </w:rPr>
                            <w:t>Published:</w:t>
                          </w:r>
                          <w:r w:rsidR="004B1945">
                            <w:rPr>
                              <w:color w:val="009CBD"/>
                            </w:rPr>
                            <w:t xml:space="preserve"> 16</w:t>
                          </w:r>
                          <w:r w:rsidR="004B1945" w:rsidRPr="004B1945">
                            <w:rPr>
                              <w:color w:val="009CBD"/>
                              <w:vertAlign w:val="superscript"/>
                            </w:rPr>
                            <w:t>th</w:t>
                          </w:r>
                          <w:r w:rsidR="004B1945">
                            <w:rPr>
                              <w:color w:val="009CBD"/>
                            </w:rPr>
                            <w:t xml:space="preserve"> March 2026</w:t>
                          </w:r>
                          <w:r w:rsidRPr="00020291">
                            <w:rPr>
                              <w:color w:val="009CBD"/>
                            </w:rPr>
                            <w:t xml:space="preserve"> </w:t>
                          </w:r>
                          <w:bookmarkEnd w:id="11"/>
                          <w:bookmarkEnd w:id="10"/>
                          <w:bookmarkEnd w:id="9"/>
                          <w:bookmarkEnd w:id="8"/>
                          <w:bookmarkEnd w:id="7"/>
                          <w:bookmarkEnd w:id="6"/>
                        </w:p>
                        <w:p w14:paraId="450C51B5" w14:textId="146FE605" w:rsidR="008F7C99" w:rsidRPr="008F7C99" w:rsidRDefault="008F7C99" w:rsidP="008F7C99">
                          <w:pPr>
                            <w:pStyle w:val="Publicationdat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A41F1">
            <w:br w:type="page"/>
          </w:r>
        </w:p>
      </w:sdtContent>
    </w:sdt>
    <w:p w14:paraId="6DAB435F" w14:textId="045D7321" w:rsidR="00F20376" w:rsidRDefault="00F20376" w:rsidP="00F90B26">
      <w:pPr>
        <w:pStyle w:val="Heading1"/>
        <w:numPr>
          <w:ilvl w:val="0"/>
          <w:numId w:val="36"/>
        </w:numPr>
      </w:pPr>
      <w:r w:rsidRPr="00F20376">
        <w:lastRenderedPageBreak/>
        <w:t xml:space="preserve"> Introduction</w:t>
      </w:r>
      <w:r>
        <w:t xml:space="preserve"> </w:t>
      </w:r>
    </w:p>
    <w:p w14:paraId="617B6099" w14:textId="77777777" w:rsidR="007F2607" w:rsidRDefault="007F2607" w:rsidP="00E1077E">
      <w:pPr>
        <w:shd w:val="clear" w:color="auto" w:fill="FFFFFF" w:themeFill="background1"/>
        <w:spacing w:line="240" w:lineRule="auto"/>
        <w:rPr>
          <w:rStyle w:val="normaltextrun"/>
          <w:rFonts w:cs="Arial"/>
          <w:color w:val="000000"/>
          <w:shd w:val="clear" w:color="auto" w:fill="FFFFFF"/>
        </w:rPr>
      </w:pPr>
    </w:p>
    <w:p w14:paraId="5E44828E" w14:textId="011D70C2" w:rsidR="00F20376" w:rsidRDefault="00F20376" w:rsidP="00F20376">
      <w:pPr>
        <w:shd w:val="clear" w:color="auto" w:fill="FFFFFF" w:themeFill="background1"/>
      </w:pPr>
      <w:r>
        <w:rPr>
          <w:rStyle w:val="normaltextrun"/>
          <w:rFonts w:cs="Arial"/>
          <w:color w:val="000000"/>
          <w:shd w:val="clear" w:color="auto" w:fill="FFFFFF"/>
        </w:rPr>
        <w:t xml:space="preserve">This report is a summary of the Food Standards Scotland’s (FSS) consultation results and the FSS responses to these. </w:t>
      </w:r>
    </w:p>
    <w:p w14:paraId="055162EC" w14:textId="77777777" w:rsidR="00F20376" w:rsidRDefault="00F20376" w:rsidP="00F20376">
      <w:pPr>
        <w:shd w:val="clear" w:color="auto" w:fill="FFFFFF" w:themeFill="background1"/>
        <w:spacing w:line="240" w:lineRule="auto"/>
        <w:rPr>
          <w:rStyle w:val="normaltextrun"/>
          <w:rFonts w:cs="Arial"/>
        </w:rPr>
      </w:pPr>
    </w:p>
    <w:p w14:paraId="1E4CA957" w14:textId="49D4202C" w:rsidR="00F20376" w:rsidRDefault="00F20376" w:rsidP="00F20376">
      <w:pPr>
        <w:shd w:val="clear" w:color="auto" w:fill="FFFFFF" w:themeFill="background1"/>
      </w:pPr>
      <w:bookmarkStart w:id="6" w:name="_Hlk177045085"/>
      <w:r w:rsidRPr="02E6F4C8">
        <w:rPr>
          <w:rStyle w:val="normaltextrun"/>
          <w:rFonts w:cs="Arial"/>
          <w:shd w:val="clear" w:color="auto" w:fill="FFFFFF"/>
        </w:rPr>
        <w:t xml:space="preserve">The consultation, which ran from </w:t>
      </w:r>
      <w:r w:rsidR="004D346A">
        <w:rPr>
          <w:rStyle w:val="normaltextrun"/>
          <w:rFonts w:cs="Arial"/>
          <w:shd w:val="clear" w:color="auto" w:fill="FFFFFF"/>
        </w:rPr>
        <w:t>28</w:t>
      </w:r>
      <w:r w:rsidRPr="000B5565">
        <w:rPr>
          <w:rStyle w:val="normaltextrun"/>
          <w:rFonts w:cs="Arial"/>
          <w:shd w:val="clear" w:color="auto" w:fill="FFFFFF"/>
          <w:vertAlign w:val="superscript"/>
        </w:rPr>
        <w:t>th</w:t>
      </w:r>
      <w:r w:rsidRPr="000B5565">
        <w:rPr>
          <w:rStyle w:val="normaltextrun"/>
          <w:rFonts w:cs="Arial"/>
          <w:shd w:val="clear" w:color="auto" w:fill="FFFFFF"/>
        </w:rPr>
        <w:t xml:space="preserve"> January 2026 to </w:t>
      </w:r>
      <w:r w:rsidR="004D346A">
        <w:rPr>
          <w:rStyle w:val="normaltextrun"/>
          <w:rFonts w:cs="Arial"/>
          <w:shd w:val="clear" w:color="auto" w:fill="FFFFFF"/>
        </w:rPr>
        <w:t>26</w:t>
      </w:r>
      <w:r w:rsidRPr="000B5565">
        <w:rPr>
          <w:rStyle w:val="normaltextrun"/>
          <w:rFonts w:cs="Arial"/>
          <w:shd w:val="clear" w:color="auto" w:fill="FFFFFF"/>
          <w:vertAlign w:val="superscript"/>
        </w:rPr>
        <w:t>th</w:t>
      </w:r>
      <w:r w:rsidRPr="000B5565">
        <w:rPr>
          <w:rStyle w:val="normaltextrun"/>
          <w:rFonts w:cs="Arial"/>
          <w:shd w:val="clear" w:color="auto" w:fill="FFFFFF"/>
        </w:rPr>
        <w:t xml:space="preserve"> February 2026 </w:t>
      </w:r>
      <w:r w:rsidRPr="02E6F4C8">
        <w:rPr>
          <w:rStyle w:val="normaltextrun"/>
          <w:rFonts w:cs="Arial"/>
          <w:shd w:val="clear" w:color="auto" w:fill="FFFFFF"/>
        </w:rPr>
        <w:t xml:space="preserve">covered </w:t>
      </w:r>
      <w:r w:rsidRPr="008F1D69">
        <w:rPr>
          <w:rStyle w:val="normaltextrun"/>
          <w:rFonts w:cs="Arial"/>
          <w:shd w:val="clear" w:color="auto" w:fill="FFFFFF"/>
        </w:rPr>
        <w:t xml:space="preserve">the </w:t>
      </w:r>
      <w:r w:rsidR="004D346A">
        <w:rPr>
          <w:rStyle w:val="normaltextrun"/>
          <w:rFonts w:cs="Arial"/>
          <w:shd w:val="clear" w:color="auto" w:fill="FFFFFF"/>
        </w:rPr>
        <w:t>m</w:t>
      </w:r>
      <w:r w:rsidR="004D346A" w:rsidRPr="004D346A">
        <w:rPr>
          <w:rStyle w:val="normaltextrun"/>
          <w:rFonts w:cs="Arial"/>
          <w:shd w:val="clear" w:color="auto" w:fill="FFFFFF"/>
        </w:rPr>
        <w:t xml:space="preserve">arket </w:t>
      </w:r>
      <w:r w:rsidR="004D346A">
        <w:rPr>
          <w:rStyle w:val="normaltextrun"/>
          <w:rFonts w:cs="Arial"/>
          <w:shd w:val="clear" w:color="auto" w:fill="FFFFFF"/>
        </w:rPr>
        <w:t>a</w:t>
      </w:r>
      <w:r w:rsidR="004D346A" w:rsidRPr="004D346A">
        <w:rPr>
          <w:rStyle w:val="normaltextrun"/>
          <w:rFonts w:cs="Arial"/>
          <w:shd w:val="clear" w:color="auto" w:fill="FFFFFF"/>
        </w:rPr>
        <w:t>uthorisation of a</w:t>
      </w:r>
      <w:r w:rsidR="005E7751">
        <w:rPr>
          <w:rStyle w:val="normaltextrun"/>
          <w:rFonts w:cs="Arial"/>
          <w:shd w:val="clear" w:color="auto" w:fill="FFFFFF"/>
        </w:rPr>
        <w:t xml:space="preserve"> t</w:t>
      </w:r>
      <w:r w:rsidR="004D346A" w:rsidRPr="004D346A">
        <w:rPr>
          <w:rStyle w:val="normaltextrun"/>
          <w:rFonts w:cs="Arial"/>
          <w:shd w:val="clear" w:color="auto" w:fill="FFFFFF"/>
        </w:rPr>
        <w:t xml:space="preserve">raditional </w:t>
      </w:r>
      <w:r w:rsidR="005E7751">
        <w:rPr>
          <w:rStyle w:val="normaltextrun"/>
          <w:rFonts w:cs="Arial"/>
          <w:shd w:val="clear" w:color="auto" w:fill="FFFFFF"/>
        </w:rPr>
        <w:t>f</w:t>
      </w:r>
      <w:r w:rsidR="004D346A" w:rsidRPr="004D346A">
        <w:rPr>
          <w:rStyle w:val="normaltextrun"/>
          <w:rFonts w:cs="Arial"/>
          <w:shd w:val="clear" w:color="auto" w:fill="FFFFFF"/>
        </w:rPr>
        <w:t>ood</w:t>
      </w:r>
      <w:r w:rsidR="005E7751">
        <w:rPr>
          <w:rStyle w:val="normaltextrun"/>
          <w:rFonts w:cs="Arial"/>
          <w:shd w:val="clear" w:color="auto" w:fill="FFFFFF"/>
        </w:rPr>
        <w:t xml:space="preserve">, </w:t>
      </w:r>
      <w:r w:rsidR="004D346A" w:rsidRPr="004D346A">
        <w:rPr>
          <w:rStyle w:val="normaltextrun"/>
          <w:rFonts w:cs="Arial"/>
          <w:shd w:val="clear" w:color="auto" w:fill="FFFFFF"/>
        </w:rPr>
        <w:t>Bambara Groundnuts</w:t>
      </w:r>
      <w:r>
        <w:t>.</w:t>
      </w:r>
    </w:p>
    <w:p w14:paraId="7E092B85" w14:textId="77777777" w:rsidR="00F20376" w:rsidRPr="00B5594E" w:rsidRDefault="00F20376" w:rsidP="00F20376">
      <w:pPr>
        <w:pStyle w:val="TitleText"/>
        <w:spacing w:before="0" w:after="0" w:line="240" w:lineRule="auto"/>
        <w:jc w:val="left"/>
        <w:rPr>
          <w:b w:val="0"/>
          <w:color w:val="auto"/>
          <w:sz w:val="24"/>
          <w:szCs w:val="24"/>
        </w:rPr>
      </w:pPr>
    </w:p>
    <w:p w14:paraId="40D78102" w14:textId="75C78149" w:rsidR="00F20376" w:rsidRDefault="00F20376" w:rsidP="00A94A82">
      <w:bookmarkStart w:id="7" w:name="_Hlk176870279"/>
      <w:bookmarkEnd w:id="6"/>
      <w:r>
        <w:t xml:space="preserve">The consultation can be found </w:t>
      </w:r>
      <w:r w:rsidRPr="00C34160">
        <w:t>on</w:t>
      </w:r>
      <w:bookmarkEnd w:id="7"/>
      <w:r>
        <w:t xml:space="preserve"> Citizen Space through the FSS website:</w:t>
      </w:r>
    </w:p>
    <w:p w14:paraId="267CEE96" w14:textId="77777777" w:rsidR="00F20376" w:rsidRDefault="00F20376" w:rsidP="00F61267">
      <w:pPr>
        <w:spacing w:line="240" w:lineRule="auto"/>
      </w:pPr>
    </w:p>
    <w:p w14:paraId="3AC99556" w14:textId="0100632A" w:rsidR="00F20376" w:rsidRPr="00816BED" w:rsidRDefault="00816BED" w:rsidP="00A94A82">
      <w:pPr>
        <w:pStyle w:val="ListParagraph"/>
        <w:numPr>
          <w:ilvl w:val="0"/>
          <w:numId w:val="44"/>
        </w:numPr>
        <w:rPr>
          <w:color w:val="002060"/>
        </w:rPr>
      </w:pPr>
      <w:hyperlink r:id="rId13" w:history="1">
        <w:r w:rsidRPr="00816BED">
          <w:rPr>
            <w:color w:val="002060"/>
            <w:u w:val="single"/>
          </w:rPr>
          <w:t>Consultation on Market Authorisation of a Traditional Food Bambara Groundnuts - Food Standards Scotland - Citizen Space</w:t>
        </w:r>
      </w:hyperlink>
    </w:p>
    <w:p w14:paraId="3013196B" w14:textId="77777777" w:rsidR="00816BED" w:rsidRDefault="00816BED" w:rsidP="00E1077E">
      <w:pPr>
        <w:spacing w:line="240" w:lineRule="auto"/>
      </w:pPr>
    </w:p>
    <w:p w14:paraId="6272DCA8" w14:textId="77777777" w:rsidR="00F20376" w:rsidRDefault="00F20376" w:rsidP="00F20376">
      <w:r>
        <w:t>The consultation was carried out on behalf of the Minister for Public Health and Women’s Health.</w:t>
      </w:r>
    </w:p>
    <w:p w14:paraId="6B87FFC1" w14:textId="77777777" w:rsidR="00F20376" w:rsidRDefault="00F20376" w:rsidP="00F61267">
      <w:pPr>
        <w:spacing w:line="240" w:lineRule="auto"/>
      </w:pPr>
    </w:p>
    <w:p w14:paraId="7BA96060" w14:textId="3F598403" w:rsidR="00154056" w:rsidRPr="003A0178" w:rsidRDefault="00154056" w:rsidP="00A94A82">
      <w:pPr>
        <w:shd w:val="clear" w:color="auto" w:fill="FFFFFF" w:themeFill="background1"/>
        <w:rPr>
          <w:rFonts w:eastAsia="Arial" w:cs="Arial"/>
          <w:color w:val="000000" w:themeColor="text1"/>
        </w:rPr>
      </w:pPr>
      <w:r>
        <w:rPr>
          <w:rStyle w:val="normaltextrun"/>
          <w:rFonts w:eastAsia="Arial" w:cs="Arial"/>
          <w:color w:val="000000" w:themeColor="text1"/>
        </w:rPr>
        <w:t xml:space="preserve">The </w:t>
      </w:r>
      <w:r w:rsidRPr="04462108">
        <w:rPr>
          <w:rStyle w:val="normaltextrun"/>
          <w:rFonts w:eastAsia="Arial" w:cs="Arial"/>
          <w:color w:val="000000" w:themeColor="text1"/>
        </w:rPr>
        <w:t xml:space="preserve">Food Standards </w:t>
      </w:r>
      <w:r>
        <w:rPr>
          <w:rStyle w:val="normaltextrun"/>
          <w:rFonts w:eastAsia="Arial" w:cs="Arial"/>
          <w:color w:val="000000" w:themeColor="text1"/>
        </w:rPr>
        <w:t xml:space="preserve">Agency </w:t>
      </w:r>
      <w:r w:rsidRPr="04462108">
        <w:rPr>
          <w:rStyle w:val="normaltextrun"/>
          <w:rFonts w:eastAsia="Arial" w:cs="Arial"/>
          <w:color w:val="000000" w:themeColor="text1"/>
        </w:rPr>
        <w:t>(FS</w:t>
      </w:r>
      <w:r>
        <w:rPr>
          <w:rStyle w:val="normaltextrun"/>
          <w:rFonts w:eastAsia="Arial" w:cs="Arial"/>
          <w:color w:val="000000" w:themeColor="text1"/>
        </w:rPr>
        <w:t>A</w:t>
      </w:r>
      <w:r w:rsidRPr="04462108">
        <w:rPr>
          <w:rStyle w:val="normaltextrun"/>
          <w:rFonts w:eastAsia="Arial" w:cs="Arial"/>
          <w:color w:val="000000" w:themeColor="text1"/>
        </w:rPr>
        <w:t>) launched a consultation in parallel which can be foun</w:t>
      </w:r>
      <w:r w:rsidR="00601638">
        <w:rPr>
          <w:rStyle w:val="normaltextrun"/>
          <w:rFonts w:eastAsia="Arial" w:cs="Arial"/>
          <w:color w:val="000000" w:themeColor="text1"/>
        </w:rPr>
        <w:t>d on through the FSA website</w:t>
      </w:r>
      <w:r w:rsidRPr="04462108">
        <w:rPr>
          <w:rStyle w:val="normaltextrun"/>
          <w:rFonts w:eastAsia="Arial" w:cs="Arial"/>
          <w:color w:val="000000" w:themeColor="text1"/>
        </w:rPr>
        <w:t>:</w:t>
      </w:r>
    </w:p>
    <w:p w14:paraId="7F200AD1" w14:textId="77777777" w:rsidR="00154056" w:rsidRPr="001E6B72" w:rsidRDefault="00154056" w:rsidP="00F61267">
      <w:pPr>
        <w:shd w:val="clear" w:color="auto" w:fill="FFFFFF" w:themeFill="background1"/>
        <w:spacing w:line="240" w:lineRule="auto"/>
        <w:rPr>
          <w:rFonts w:eastAsia="Arial" w:cs="Arial"/>
          <w:color w:val="002060"/>
        </w:rPr>
      </w:pPr>
    </w:p>
    <w:p w14:paraId="4CCEAF50" w14:textId="3ED5300C" w:rsidR="00A87322" w:rsidRPr="00601638" w:rsidRDefault="000D73F5" w:rsidP="00601638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eastAsia="Arial" w:cs="Arial"/>
          <w:color w:val="002060"/>
        </w:rPr>
      </w:pPr>
      <w:hyperlink r:id="rId14" w:history="1">
        <w:r w:rsidRPr="001E6B72">
          <w:rPr>
            <w:rStyle w:val="Hyperlink"/>
            <w:rFonts w:eastAsia="Arial" w:cs="Arial"/>
            <w:color w:val="002060"/>
          </w:rPr>
          <w:t>Consultation on market authorisation of one traditional food notification January 2026 | Food Standards Agency</w:t>
        </w:r>
      </w:hyperlink>
    </w:p>
    <w:p w14:paraId="23963138" w14:textId="77777777" w:rsidR="00147B77" w:rsidRPr="00147B77" w:rsidRDefault="00147B77" w:rsidP="00F61267">
      <w:pPr>
        <w:spacing w:line="240" w:lineRule="auto"/>
      </w:pPr>
    </w:p>
    <w:p w14:paraId="2305071D" w14:textId="5DA076F1" w:rsidR="001503F3" w:rsidRDefault="001503F3" w:rsidP="00A94A82">
      <w:pPr>
        <w:shd w:val="clear" w:color="auto" w:fill="FFFFFF" w:themeFill="background1"/>
        <w:rPr>
          <w:rFonts w:eastAsia="Arial" w:cs="Arial"/>
        </w:rPr>
      </w:pPr>
      <w:r w:rsidRPr="02E6F4C8">
        <w:rPr>
          <w:rFonts w:eastAsia="Arial" w:cs="Arial"/>
        </w:rPr>
        <w:t xml:space="preserve">The regulated product application for </w:t>
      </w:r>
      <w:r>
        <w:rPr>
          <w:rFonts w:eastAsia="Arial" w:cs="Arial"/>
        </w:rPr>
        <w:t xml:space="preserve">market </w:t>
      </w:r>
      <w:r w:rsidRPr="02E6F4C8">
        <w:rPr>
          <w:rFonts w:eastAsia="Arial" w:cs="Arial"/>
        </w:rPr>
        <w:t>authorisation on which the consultations sought views were: </w:t>
      </w:r>
    </w:p>
    <w:p w14:paraId="482E2813" w14:textId="77777777" w:rsidR="008858EF" w:rsidRDefault="008858EF" w:rsidP="00F61267">
      <w:pPr>
        <w:shd w:val="clear" w:color="auto" w:fill="FFFFFF" w:themeFill="background1"/>
        <w:spacing w:line="240" w:lineRule="auto"/>
        <w:rPr>
          <w:rFonts w:eastAsia="Arial" w:cs="Arial"/>
        </w:rPr>
      </w:pPr>
    </w:p>
    <w:p w14:paraId="47B52BF4" w14:textId="7437776E" w:rsidR="001503F3" w:rsidRDefault="000B2B4E" w:rsidP="00A94A82">
      <w:pPr>
        <w:shd w:val="clear" w:color="auto" w:fill="FFFFFF" w:themeFill="background1"/>
        <w:rPr>
          <w:rFonts w:eastAsiaTheme="minorEastAsia" w:cs="Arial"/>
          <w:b/>
          <w:bCs/>
        </w:rPr>
      </w:pPr>
      <w:r w:rsidRPr="00D90922">
        <w:rPr>
          <w:rFonts w:eastAsiaTheme="minorEastAsia" w:cs="Arial"/>
          <w:b/>
          <w:bCs/>
        </w:rPr>
        <w:t xml:space="preserve">Authorisation of one </w:t>
      </w:r>
      <w:r>
        <w:rPr>
          <w:rFonts w:eastAsiaTheme="minorEastAsia" w:cs="Arial"/>
          <w:b/>
          <w:bCs/>
        </w:rPr>
        <w:t>novel food</w:t>
      </w:r>
    </w:p>
    <w:p w14:paraId="25AFD4EA" w14:textId="77777777" w:rsidR="000B2B4E" w:rsidRDefault="000B2B4E" w:rsidP="00F61267">
      <w:pPr>
        <w:shd w:val="clear" w:color="auto" w:fill="FFFFFF" w:themeFill="background1"/>
        <w:spacing w:line="240" w:lineRule="auto"/>
        <w:rPr>
          <w:rFonts w:eastAsia="Arial" w:cs="Arial"/>
        </w:rPr>
      </w:pPr>
    </w:p>
    <w:p w14:paraId="49BFE80B" w14:textId="6294DCA4" w:rsidR="001503F3" w:rsidRPr="000B2B4E" w:rsidRDefault="00C176B2" w:rsidP="00A94A82">
      <w:pPr>
        <w:pStyle w:val="ListParagraph"/>
        <w:numPr>
          <w:ilvl w:val="0"/>
          <w:numId w:val="44"/>
        </w:numPr>
        <w:textAlignment w:val="baseline"/>
        <w:rPr>
          <w:rFonts w:ascii="Segoe UI" w:hAnsi="Segoe UI" w:cs="Segoe UI"/>
          <w:sz w:val="18"/>
          <w:szCs w:val="18"/>
        </w:rPr>
      </w:pPr>
      <w:r w:rsidRPr="283751E3">
        <w:rPr>
          <w:rFonts w:cs="Arial"/>
        </w:rPr>
        <w:t>RP2272</w:t>
      </w:r>
      <w:r w:rsidR="00BE3EBC" w:rsidRPr="283751E3">
        <w:rPr>
          <w:rFonts w:cs="Arial"/>
        </w:rPr>
        <w:t xml:space="preserve"> - </w:t>
      </w:r>
      <w:r w:rsidRPr="283751E3">
        <w:rPr>
          <w:rFonts w:cs="Arial"/>
        </w:rPr>
        <w:t xml:space="preserve">Bambara groundnut (seeds and seed flour of </w:t>
      </w:r>
      <w:r w:rsidRPr="00942593">
        <w:rPr>
          <w:rFonts w:cs="Arial"/>
          <w:i/>
        </w:rPr>
        <w:t xml:space="preserve">Vigna subterranea </w:t>
      </w:r>
      <w:r w:rsidRPr="283751E3">
        <w:rPr>
          <w:rFonts w:cs="Arial"/>
        </w:rPr>
        <w:t>(L.) Verdc.) (new) (Traditional Food)</w:t>
      </w:r>
    </w:p>
    <w:p w14:paraId="7B719E86" w14:textId="77777777" w:rsidR="000B2B4E" w:rsidRPr="000B2B4E" w:rsidRDefault="000B2B4E" w:rsidP="00A94A82">
      <w:pPr>
        <w:pStyle w:val="ListParagraph"/>
        <w:textAlignment w:val="baseline"/>
        <w:rPr>
          <w:rFonts w:ascii="Segoe UI" w:hAnsi="Segoe UI" w:cs="Segoe UI"/>
          <w:sz w:val="18"/>
          <w:szCs w:val="18"/>
        </w:rPr>
      </w:pPr>
    </w:p>
    <w:p w14:paraId="0EAF9FDD" w14:textId="5355AC82" w:rsidR="00AA23DE" w:rsidRPr="009B080D" w:rsidRDefault="00AA23DE" w:rsidP="00AA23DE">
      <w:pPr>
        <w:rPr>
          <w:rFonts w:eastAsia="Arial" w:cs="Arial"/>
          <w:color w:val="000000" w:themeColor="text1"/>
        </w:rPr>
      </w:pPr>
      <w:r w:rsidRPr="2480538A">
        <w:rPr>
          <w:rFonts w:eastAsia="Arial" w:cs="Arial"/>
          <w:color w:val="000000" w:themeColor="text1"/>
        </w:rPr>
        <w:t>Stakeholders were asked to consider any relevant provisions of law and other legitimate factors (e.g. consumer interests, technical feasibility and environmental factors) that FSS identified as relevant to th</w:t>
      </w:r>
      <w:r>
        <w:rPr>
          <w:rFonts w:eastAsia="Arial" w:cs="Arial"/>
          <w:color w:val="000000" w:themeColor="text1"/>
        </w:rPr>
        <w:t>is</w:t>
      </w:r>
      <w:r w:rsidRPr="2480538A">
        <w:rPr>
          <w:rFonts w:eastAsia="Arial" w:cs="Arial"/>
          <w:color w:val="000000" w:themeColor="text1"/>
        </w:rPr>
        <w:t xml:space="preserve"> application.</w:t>
      </w:r>
    </w:p>
    <w:p w14:paraId="5CE7698B" w14:textId="77777777" w:rsidR="00F20376" w:rsidRDefault="00F20376" w:rsidP="00F20376">
      <w:pPr>
        <w:spacing w:line="240" w:lineRule="auto"/>
        <w:rPr>
          <w:rFonts w:eastAsia="Arial" w:cs="Arial"/>
          <w:color w:val="000000" w:themeColor="text1"/>
        </w:rPr>
      </w:pPr>
    </w:p>
    <w:p w14:paraId="262830D7" w14:textId="1B8CAE72" w:rsidR="00601638" w:rsidRDefault="007D4E20" w:rsidP="007D4E20">
      <w:pPr>
        <w:rPr>
          <w:rFonts w:eastAsia="Arial" w:cs="Arial"/>
          <w:color w:val="000000" w:themeColor="text1"/>
        </w:rPr>
      </w:pPr>
      <w:r w:rsidRPr="01FD05DD">
        <w:rPr>
          <w:rFonts w:eastAsia="Arial" w:cs="Arial"/>
          <w:color w:val="000000" w:themeColor="text1"/>
        </w:rPr>
        <w:t xml:space="preserve">The consultation had comprehensive outreach, achieved through subscription alerts, social media posts and publication in relevant reports. A link to the consultation was sent to </w:t>
      </w:r>
      <w:r w:rsidR="009E22D2">
        <w:rPr>
          <w:rFonts w:eastAsia="Arial" w:cs="Arial"/>
          <w:color w:val="000000" w:themeColor="text1"/>
        </w:rPr>
        <w:t xml:space="preserve">121 </w:t>
      </w:r>
      <w:r w:rsidRPr="01FD05DD">
        <w:rPr>
          <w:rFonts w:eastAsia="Arial" w:cs="Arial"/>
          <w:color w:val="000000" w:themeColor="text1"/>
        </w:rPr>
        <w:t xml:space="preserve">subscribers on </w:t>
      </w:r>
      <w:r>
        <w:rPr>
          <w:rFonts w:eastAsia="Arial" w:cs="Arial"/>
          <w:color w:val="000000" w:themeColor="text1"/>
        </w:rPr>
        <w:t>2</w:t>
      </w:r>
      <w:r w:rsidR="00376558">
        <w:rPr>
          <w:rFonts w:eastAsia="Arial" w:cs="Arial"/>
          <w:color w:val="000000" w:themeColor="text1"/>
        </w:rPr>
        <w:t>8</w:t>
      </w:r>
      <w:r w:rsidRPr="007D4E20">
        <w:rPr>
          <w:rFonts w:eastAsia="Arial" w:cs="Arial"/>
          <w:color w:val="000000" w:themeColor="text1"/>
          <w:vertAlign w:val="superscript"/>
        </w:rPr>
        <w:t>th</w:t>
      </w:r>
      <w:r>
        <w:rPr>
          <w:rFonts w:eastAsia="Arial" w:cs="Arial"/>
          <w:color w:val="000000" w:themeColor="text1"/>
        </w:rPr>
        <w:t xml:space="preserve"> January 2026</w:t>
      </w:r>
      <w:r w:rsidRPr="01FD05DD">
        <w:rPr>
          <w:rFonts w:eastAsia="Arial" w:cs="Arial"/>
          <w:color w:val="000000" w:themeColor="text1"/>
        </w:rPr>
        <w:t xml:space="preserve"> to notify stakeholders of the </w:t>
      </w:r>
      <w:r w:rsidRPr="01FD05DD">
        <w:rPr>
          <w:rFonts w:eastAsia="Arial" w:cs="Arial"/>
          <w:color w:val="000000" w:themeColor="text1"/>
        </w:rPr>
        <w:lastRenderedPageBreak/>
        <w:t xml:space="preserve">consultation launch. On </w:t>
      </w:r>
      <w:r>
        <w:rPr>
          <w:rFonts w:eastAsia="Arial" w:cs="Arial"/>
          <w:color w:val="000000" w:themeColor="text1"/>
        </w:rPr>
        <w:t>1</w:t>
      </w:r>
      <w:r w:rsidR="00C640FC">
        <w:rPr>
          <w:rFonts w:eastAsia="Arial" w:cs="Arial"/>
          <w:color w:val="000000" w:themeColor="text1"/>
        </w:rPr>
        <w:t>0</w:t>
      </w:r>
      <w:r w:rsidRPr="007D4E20">
        <w:rPr>
          <w:rFonts w:eastAsia="Arial" w:cs="Arial"/>
          <w:color w:val="000000" w:themeColor="text1"/>
          <w:vertAlign w:val="superscript"/>
        </w:rPr>
        <w:t>th</w:t>
      </w:r>
      <w:r w:rsidRPr="01FD05DD">
        <w:rPr>
          <w:rFonts w:eastAsia="Arial" w:cs="Arial"/>
          <w:color w:val="000000" w:themeColor="text1"/>
        </w:rPr>
        <w:t xml:space="preserve"> February 20</w:t>
      </w:r>
      <w:r>
        <w:rPr>
          <w:rFonts w:eastAsia="Arial" w:cs="Arial"/>
          <w:color w:val="000000" w:themeColor="text1"/>
        </w:rPr>
        <w:t>26</w:t>
      </w:r>
      <w:r w:rsidRPr="01FD05DD">
        <w:rPr>
          <w:rFonts w:eastAsia="Arial" w:cs="Arial"/>
          <w:color w:val="000000" w:themeColor="text1"/>
        </w:rPr>
        <w:t xml:space="preserve">, FSS sent out a reminder to stakeholders that the consultation was still open, and we welcomed their responses, this was sent to </w:t>
      </w:r>
      <w:r w:rsidR="009E22D2">
        <w:rPr>
          <w:rFonts w:eastAsia="Arial" w:cs="Arial"/>
          <w:color w:val="000000" w:themeColor="text1"/>
        </w:rPr>
        <w:t>121</w:t>
      </w:r>
      <w:r w:rsidR="009E22D2" w:rsidRPr="01FD05DD">
        <w:rPr>
          <w:rFonts w:eastAsia="Arial" w:cs="Arial"/>
          <w:color w:val="000000" w:themeColor="text1"/>
        </w:rPr>
        <w:t xml:space="preserve"> </w:t>
      </w:r>
      <w:r w:rsidRPr="01FD05DD">
        <w:rPr>
          <w:rFonts w:eastAsia="Arial" w:cs="Arial"/>
          <w:color w:val="000000" w:themeColor="text1"/>
        </w:rPr>
        <w:t xml:space="preserve">subscribers. </w:t>
      </w:r>
    </w:p>
    <w:p w14:paraId="1773A7DF" w14:textId="77777777" w:rsidR="00601638" w:rsidRDefault="00601638" w:rsidP="00F61267">
      <w:pPr>
        <w:spacing w:line="240" w:lineRule="auto"/>
        <w:rPr>
          <w:rFonts w:eastAsia="Arial" w:cs="Arial"/>
          <w:color w:val="000000" w:themeColor="text1"/>
        </w:rPr>
      </w:pPr>
    </w:p>
    <w:p w14:paraId="21B0BE8A" w14:textId="7DD13C33" w:rsidR="007D4E20" w:rsidRPr="009B080D" w:rsidRDefault="007D4E20" w:rsidP="007D4E20">
      <w:pPr>
        <w:rPr>
          <w:rFonts w:eastAsia="Arial" w:cs="Arial"/>
          <w:color w:val="000000" w:themeColor="text1"/>
        </w:rPr>
      </w:pPr>
      <w:r w:rsidRPr="01FD05DD">
        <w:rPr>
          <w:rFonts w:eastAsia="Arial" w:cs="Arial"/>
          <w:color w:val="000000" w:themeColor="text1"/>
        </w:rPr>
        <w:t xml:space="preserve">Key stakeholders whose businesses/organisations are likely to be affected by or to have an interest in </w:t>
      </w:r>
      <w:r w:rsidR="00601638">
        <w:rPr>
          <w:rFonts w:eastAsia="Arial" w:cs="Arial"/>
          <w:color w:val="000000" w:themeColor="text1"/>
        </w:rPr>
        <w:t>this regulated product</w:t>
      </w:r>
      <w:r w:rsidRPr="01FD05DD">
        <w:rPr>
          <w:rFonts w:eastAsia="Arial" w:cs="Arial"/>
          <w:color w:val="000000" w:themeColor="text1"/>
        </w:rPr>
        <w:t xml:space="preserve"> were contacted directly for their feedback. To ensure representation across a broad spectrum of opinion, stakeholders with a range of interests in the regulated products were included.</w:t>
      </w:r>
    </w:p>
    <w:p w14:paraId="059BB4CD" w14:textId="77777777" w:rsidR="00F20376" w:rsidRDefault="00F20376" w:rsidP="00F20376">
      <w:pPr>
        <w:spacing w:line="240" w:lineRule="auto"/>
        <w:rPr>
          <w:rFonts w:eastAsia="Arial" w:cs="Arial"/>
          <w:color w:val="000000" w:themeColor="text1"/>
        </w:rPr>
      </w:pPr>
    </w:p>
    <w:p w14:paraId="4173C78F" w14:textId="1652866A" w:rsidR="00F20376" w:rsidRDefault="00F20376" w:rsidP="00F20376">
      <w:pPr>
        <w:rPr>
          <w:rFonts w:eastAsia="Arial" w:cs="Arial"/>
          <w:color w:val="000000" w:themeColor="text1"/>
        </w:rPr>
      </w:pPr>
      <w:r w:rsidRPr="01FD05DD">
        <w:rPr>
          <w:rFonts w:eastAsia="Arial" w:cs="Arial"/>
          <w:color w:val="000000" w:themeColor="text1"/>
        </w:rPr>
        <w:t xml:space="preserve">The consultation was also shared with the FSS </w:t>
      </w:r>
      <w:r>
        <w:rPr>
          <w:rFonts w:eastAsia="Arial" w:cs="Arial"/>
          <w:color w:val="000000" w:themeColor="text1"/>
        </w:rPr>
        <w:t>fifteen thousand</w:t>
      </w:r>
      <w:r w:rsidRPr="01FD05DD">
        <w:rPr>
          <w:rFonts w:eastAsia="Arial" w:cs="Arial"/>
          <w:color w:val="000000" w:themeColor="text1"/>
        </w:rPr>
        <w:t xml:space="preserve"> Facebook followers</w:t>
      </w:r>
      <w:r>
        <w:rPr>
          <w:rFonts w:eastAsia="Arial" w:cs="Arial"/>
          <w:color w:val="000000" w:themeColor="text1"/>
        </w:rPr>
        <w:t>, one thousand five hundred Instagram followers, five thousand</w:t>
      </w:r>
      <w:r w:rsidRPr="01FD05DD">
        <w:rPr>
          <w:rFonts w:eastAsia="Arial" w:cs="Arial"/>
          <w:color w:val="000000" w:themeColor="text1"/>
        </w:rPr>
        <w:t xml:space="preserve"> LinkedIn followers</w:t>
      </w:r>
      <w:r>
        <w:rPr>
          <w:rFonts w:eastAsia="Arial" w:cs="Arial"/>
          <w:color w:val="000000" w:themeColor="text1"/>
        </w:rPr>
        <w:t xml:space="preserve"> and five thousand X followers</w:t>
      </w:r>
      <w:r w:rsidRPr="01FD05DD">
        <w:rPr>
          <w:rFonts w:eastAsia="Arial" w:cs="Arial"/>
          <w:color w:val="000000" w:themeColor="text1"/>
        </w:rPr>
        <w:t xml:space="preserve">. The posts for this consultation made on all platforms generated a total of </w:t>
      </w:r>
      <w:r w:rsidR="00D65CA7" w:rsidRPr="00D65CA7">
        <w:rPr>
          <w:rFonts w:eastAsia="Arial" w:cs="Arial"/>
          <w:color w:val="000000" w:themeColor="text1"/>
        </w:rPr>
        <w:t>2,163</w:t>
      </w:r>
      <w:r>
        <w:rPr>
          <w:rFonts w:eastAsia="Arial" w:cs="Arial"/>
          <w:color w:val="000000" w:themeColor="text1"/>
        </w:rPr>
        <w:t xml:space="preserve"> impressions</w:t>
      </w:r>
      <w:r w:rsidRPr="01FD05DD">
        <w:rPr>
          <w:rFonts w:eastAsia="Arial" w:cs="Arial"/>
          <w:color w:val="000000" w:themeColor="text1"/>
        </w:rPr>
        <w:t xml:space="preserve"> and</w:t>
      </w:r>
      <w:r w:rsidRPr="283751E3">
        <w:rPr>
          <w:rFonts w:cs="Arial"/>
          <w:color w:val="0E2841"/>
        </w:rPr>
        <w:t xml:space="preserve"> </w:t>
      </w:r>
      <w:r w:rsidR="00C640FC" w:rsidRPr="00C640FC">
        <w:rPr>
          <w:rFonts w:eastAsia="Arial" w:cs="Arial"/>
          <w:color w:val="000000" w:themeColor="text1"/>
        </w:rPr>
        <w:t>71</w:t>
      </w:r>
      <w:r>
        <w:rPr>
          <w:rFonts w:eastAsia="Arial" w:cs="Arial"/>
          <w:color w:val="000000" w:themeColor="text1"/>
        </w:rPr>
        <w:t xml:space="preserve"> </w:t>
      </w:r>
      <w:r w:rsidRPr="01FD05DD">
        <w:rPr>
          <w:rFonts w:eastAsia="Arial" w:cs="Arial"/>
          <w:color w:val="000000" w:themeColor="text1"/>
        </w:rPr>
        <w:t xml:space="preserve">engagements. </w:t>
      </w:r>
    </w:p>
    <w:p w14:paraId="11BB7D70" w14:textId="77777777" w:rsidR="00F20376" w:rsidRDefault="00F20376" w:rsidP="00FC2F0F">
      <w:pPr>
        <w:spacing w:line="240" w:lineRule="auto"/>
        <w:rPr>
          <w:rFonts w:eastAsia="Arial" w:cs="Arial"/>
          <w:color w:val="000000" w:themeColor="text1"/>
        </w:rPr>
      </w:pPr>
    </w:p>
    <w:p w14:paraId="60C7E5E9" w14:textId="548B39CD" w:rsidR="00F20376" w:rsidRDefault="00F20376" w:rsidP="00F20376">
      <w:pPr>
        <w:rPr>
          <w:rFonts w:eastAsia="Arial" w:cs="Arial"/>
          <w:color w:val="000000" w:themeColor="text1"/>
        </w:rPr>
      </w:pPr>
      <w:r w:rsidRPr="01FD05DD">
        <w:rPr>
          <w:rFonts w:eastAsia="Arial" w:cs="Arial"/>
          <w:color w:val="000000" w:themeColor="text1"/>
        </w:rPr>
        <w:t xml:space="preserve">FSS are grateful to those who responded, the consultation responses, are set out in </w:t>
      </w:r>
      <w:r>
        <w:rPr>
          <w:rFonts w:eastAsia="Arial" w:cs="Arial"/>
          <w:color w:val="000000" w:themeColor="text1"/>
        </w:rPr>
        <w:t xml:space="preserve">in </w:t>
      </w:r>
      <w:hyperlink w:anchor="_Summary_of_substantive" w:history="1">
        <w:r w:rsidRPr="00745784">
          <w:rPr>
            <w:rStyle w:val="Hyperlink"/>
            <w:rFonts w:eastAsia="Arial" w:cs="Arial"/>
            <w:color w:val="002060"/>
          </w:rPr>
          <w:t>section 4</w:t>
        </w:r>
      </w:hyperlink>
      <w:r w:rsidRPr="00745784">
        <w:rPr>
          <w:rFonts w:eastAsia="Arial" w:cs="Arial"/>
          <w:color w:val="002060"/>
        </w:rPr>
        <w:t xml:space="preserve"> </w:t>
      </w:r>
      <w:r>
        <w:rPr>
          <w:rFonts w:eastAsia="Arial" w:cs="Arial"/>
          <w:color w:val="000000" w:themeColor="text1"/>
        </w:rPr>
        <w:t>of this document.</w:t>
      </w:r>
    </w:p>
    <w:p w14:paraId="6FCC0CA2" w14:textId="77777777" w:rsidR="00F20376" w:rsidRDefault="00F20376" w:rsidP="00F20376"/>
    <w:p w14:paraId="48AE5C63" w14:textId="77777777" w:rsidR="000545A6" w:rsidRDefault="000545A6">
      <w:pPr>
        <w:rPr>
          <w:rFonts w:cs="Arial"/>
          <w:b/>
          <w:bCs/>
          <w:color w:val="009CBD"/>
          <w:kern w:val="24"/>
          <w:sz w:val="28"/>
          <w:szCs w:val="28"/>
          <w:shd w:val="clear" w:color="auto" w:fill="FFFFFF"/>
          <w:lang w:eastAsia="en-GB"/>
        </w:rPr>
      </w:pPr>
      <w:r>
        <w:br w:type="page"/>
      </w:r>
    </w:p>
    <w:p w14:paraId="020D9FC3" w14:textId="73CE3403" w:rsidR="00F20376" w:rsidRDefault="00F20376" w:rsidP="00F90B26">
      <w:pPr>
        <w:pStyle w:val="Heading1"/>
      </w:pPr>
      <w:r>
        <w:lastRenderedPageBreak/>
        <w:t xml:space="preserve">Characteristics of respondents </w:t>
      </w:r>
    </w:p>
    <w:p w14:paraId="6C07ABD0" w14:textId="77777777" w:rsidR="007F2607" w:rsidRDefault="007F2607" w:rsidP="00E1077E">
      <w:pPr>
        <w:spacing w:line="240" w:lineRule="auto"/>
        <w:jc w:val="both"/>
        <w:rPr>
          <w:rFonts w:eastAsia="Arial" w:cs="Arial"/>
        </w:rPr>
      </w:pPr>
    </w:p>
    <w:p w14:paraId="5462E021" w14:textId="33CB2442" w:rsidR="00080FA6" w:rsidRDefault="00080FA6" w:rsidP="00080FA6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FSS </w:t>
      </w:r>
      <w:r w:rsidR="00C05219">
        <w:rPr>
          <w:rFonts w:eastAsia="Arial" w:cs="Arial"/>
        </w:rPr>
        <w:t>received</w:t>
      </w:r>
      <w:r w:rsidR="00CA7208">
        <w:rPr>
          <w:rFonts w:eastAsia="Arial" w:cs="Arial"/>
        </w:rPr>
        <w:t xml:space="preserve"> a total of</w:t>
      </w:r>
      <w:r w:rsidR="00C05219">
        <w:rPr>
          <w:rFonts w:eastAsia="Arial" w:cs="Arial"/>
        </w:rPr>
        <w:t xml:space="preserve"> </w:t>
      </w:r>
      <w:r w:rsidR="005C0BA1">
        <w:rPr>
          <w:rFonts w:eastAsia="Arial" w:cs="Arial"/>
        </w:rPr>
        <w:t>two</w:t>
      </w:r>
      <w:r w:rsidRPr="00080FA6">
        <w:rPr>
          <w:rFonts w:eastAsia="Arial" w:cs="Arial"/>
        </w:rPr>
        <w:t xml:space="preserve"> </w:t>
      </w:r>
      <w:r w:rsidR="00C05219">
        <w:rPr>
          <w:rFonts w:eastAsia="Arial" w:cs="Arial"/>
        </w:rPr>
        <w:t>responses</w:t>
      </w:r>
      <w:r w:rsidR="00BD2C8E">
        <w:rPr>
          <w:rFonts w:eastAsia="Arial" w:cs="Arial"/>
        </w:rPr>
        <w:t>:</w:t>
      </w:r>
      <w:r w:rsidRPr="00080FA6">
        <w:rPr>
          <w:rFonts w:eastAsia="Arial" w:cs="Arial"/>
        </w:rPr>
        <w:t xml:space="preserve"> </w:t>
      </w:r>
      <w:r w:rsidR="005C0BA1">
        <w:rPr>
          <w:rFonts w:eastAsia="Arial" w:cs="Arial"/>
        </w:rPr>
        <w:t>one from a private</w:t>
      </w:r>
      <w:r w:rsidR="004F44D5">
        <w:rPr>
          <w:rFonts w:eastAsia="Arial" w:cs="Arial"/>
        </w:rPr>
        <w:t xml:space="preserve"> individual</w:t>
      </w:r>
      <w:r w:rsidRPr="00080FA6">
        <w:rPr>
          <w:rFonts w:eastAsia="Arial" w:cs="Arial"/>
        </w:rPr>
        <w:t xml:space="preserve">, </w:t>
      </w:r>
      <w:r w:rsidR="00D90D64">
        <w:rPr>
          <w:rFonts w:eastAsia="Arial" w:cs="Arial"/>
        </w:rPr>
        <w:t>one</w:t>
      </w:r>
      <w:r w:rsidRPr="00080FA6">
        <w:rPr>
          <w:rFonts w:eastAsia="Arial" w:cs="Arial"/>
        </w:rPr>
        <w:t xml:space="preserve"> from </w:t>
      </w:r>
      <w:r w:rsidR="009E7988">
        <w:rPr>
          <w:rFonts w:eastAsia="Arial" w:cs="Arial"/>
        </w:rPr>
        <w:t>a</w:t>
      </w:r>
      <w:r w:rsidR="002750C8">
        <w:rPr>
          <w:rFonts w:eastAsia="Arial" w:cs="Arial"/>
        </w:rPr>
        <w:t xml:space="preserve">n </w:t>
      </w:r>
      <w:r w:rsidR="009E7988">
        <w:rPr>
          <w:rFonts w:eastAsia="Arial" w:cs="Arial"/>
        </w:rPr>
        <w:t>organisation/company</w:t>
      </w:r>
      <w:r w:rsidR="002750C8">
        <w:rPr>
          <w:rFonts w:eastAsia="Arial" w:cs="Arial"/>
        </w:rPr>
        <w:t xml:space="preserve"> who requested to remain anonymous</w:t>
      </w:r>
      <w:r w:rsidR="009E7988">
        <w:rPr>
          <w:rFonts w:eastAsia="Arial" w:cs="Arial"/>
        </w:rPr>
        <w:t>.</w:t>
      </w:r>
    </w:p>
    <w:p w14:paraId="59BA5D11" w14:textId="77777777" w:rsidR="00541503" w:rsidRDefault="00541503" w:rsidP="00F61267">
      <w:pPr>
        <w:spacing w:line="240" w:lineRule="auto"/>
        <w:jc w:val="both"/>
        <w:rPr>
          <w:rFonts w:eastAsia="Arial" w:cs="Arial"/>
        </w:rPr>
      </w:pPr>
    </w:p>
    <w:p w14:paraId="321B5A8B" w14:textId="022ED552" w:rsidR="00541503" w:rsidRDefault="00541503" w:rsidP="00541503">
      <w:pPr>
        <w:jc w:val="both"/>
        <w:rPr>
          <w:rFonts w:eastAsia="Arial" w:cs="Arial"/>
        </w:rPr>
      </w:pPr>
      <w:r w:rsidRPr="01FD05DD">
        <w:rPr>
          <w:rFonts w:eastAsia="Arial" w:cs="Arial"/>
        </w:rPr>
        <w:t xml:space="preserve">A list of those who responded can be found at </w:t>
      </w:r>
      <w:r>
        <w:rPr>
          <w:rFonts w:eastAsia="Arial" w:cs="Arial"/>
        </w:rPr>
        <w:t xml:space="preserve">in </w:t>
      </w:r>
      <w:hyperlink w:anchor="_List_of_respondents" w:history="1">
        <w:r w:rsidRPr="00745784">
          <w:rPr>
            <w:rStyle w:val="Hyperlink"/>
            <w:rFonts w:eastAsia="Arial" w:cs="Arial"/>
            <w:color w:val="002060"/>
          </w:rPr>
          <w:t>section 6</w:t>
        </w:r>
      </w:hyperlink>
      <w:r w:rsidRPr="003C76C7">
        <w:rPr>
          <w:rFonts w:eastAsia="Arial" w:cs="Arial"/>
          <w:color w:val="002060"/>
        </w:rPr>
        <w:t xml:space="preserve"> </w:t>
      </w:r>
      <w:r>
        <w:rPr>
          <w:rFonts w:eastAsia="Arial" w:cs="Arial"/>
        </w:rPr>
        <w:t>of this document</w:t>
      </w:r>
      <w:r w:rsidRPr="01FD05DD">
        <w:rPr>
          <w:rFonts w:eastAsia="Arial" w:cs="Arial"/>
        </w:rPr>
        <w:t>.</w:t>
      </w:r>
    </w:p>
    <w:p w14:paraId="487A223A" w14:textId="77777777" w:rsidR="00541503" w:rsidRDefault="00541503" w:rsidP="00F61267">
      <w:pPr>
        <w:spacing w:line="240" w:lineRule="auto"/>
        <w:rPr>
          <w:rFonts w:eastAsia="Arial" w:cs="Arial"/>
          <w:color w:val="002060"/>
        </w:rPr>
      </w:pPr>
    </w:p>
    <w:p w14:paraId="4745CA92" w14:textId="16967A69" w:rsidR="00541503" w:rsidRDefault="00541503" w:rsidP="00541503">
      <w:r w:rsidRPr="00135225">
        <w:rPr>
          <w:rFonts w:eastAsia="Arial" w:cs="Arial"/>
        </w:rPr>
        <w:t xml:space="preserve">FSA received a total of one response in </w:t>
      </w:r>
      <w:r w:rsidRPr="01FD05DD">
        <w:rPr>
          <w:rFonts w:eastAsia="Arial" w:cs="Arial"/>
        </w:rPr>
        <w:t>their parallel consultatio</w:t>
      </w:r>
      <w:r w:rsidR="00135225">
        <w:rPr>
          <w:rFonts w:eastAsia="Arial" w:cs="Arial"/>
        </w:rPr>
        <w:t>n.</w:t>
      </w:r>
      <w:r>
        <w:rPr>
          <w:rFonts w:eastAsia="Arial" w:cs="Arial"/>
        </w:rPr>
        <w:t xml:space="preserve"> </w:t>
      </w:r>
      <w:r w:rsidR="00135225">
        <w:rPr>
          <w:rFonts w:eastAsia="Arial" w:cs="Arial"/>
        </w:rPr>
        <w:t>This</w:t>
      </w:r>
      <w:r>
        <w:rPr>
          <w:rFonts w:eastAsia="Arial" w:cs="Arial"/>
        </w:rPr>
        <w:t xml:space="preserve"> response was </w:t>
      </w:r>
      <w:r>
        <w:t xml:space="preserve">reported to be from an industry representative, and they reported their location as Singapore. </w:t>
      </w:r>
    </w:p>
    <w:p w14:paraId="3169891D" w14:textId="77777777" w:rsidR="00B10E27" w:rsidRDefault="00B10E27" w:rsidP="00FC2F0F">
      <w:pPr>
        <w:spacing w:line="240" w:lineRule="auto"/>
        <w:jc w:val="both"/>
        <w:rPr>
          <w:rFonts w:eastAsia="Arial" w:cs="Arial"/>
        </w:rPr>
      </w:pPr>
    </w:p>
    <w:p w14:paraId="25163D05" w14:textId="77777777" w:rsidR="00541503" w:rsidRDefault="00541503" w:rsidP="00FC2F0F">
      <w:pPr>
        <w:spacing w:line="240" w:lineRule="auto"/>
        <w:jc w:val="both"/>
        <w:rPr>
          <w:rFonts w:eastAsia="Arial" w:cs="Arial"/>
        </w:rPr>
      </w:pPr>
    </w:p>
    <w:p w14:paraId="7C4C26BD" w14:textId="77777777" w:rsidR="00541503" w:rsidRDefault="00541503" w:rsidP="00FC2F0F">
      <w:pPr>
        <w:spacing w:line="240" w:lineRule="auto"/>
        <w:jc w:val="both"/>
        <w:rPr>
          <w:rFonts w:eastAsia="Arial" w:cs="Arial"/>
        </w:rPr>
      </w:pPr>
    </w:p>
    <w:p w14:paraId="65EAD364" w14:textId="77777777" w:rsidR="00F20376" w:rsidRDefault="00F20376" w:rsidP="00F20376">
      <w:pPr>
        <w:rPr>
          <w:lang w:eastAsia="en-GB"/>
        </w:rPr>
      </w:pPr>
    </w:p>
    <w:p w14:paraId="7FD57631" w14:textId="77777777" w:rsidR="000545A6" w:rsidRDefault="000545A6">
      <w:pPr>
        <w:rPr>
          <w:rFonts w:cs="Arial"/>
          <w:b/>
          <w:bCs/>
          <w:color w:val="009CBD"/>
          <w:kern w:val="24"/>
          <w:sz w:val="28"/>
          <w:szCs w:val="28"/>
          <w:shd w:val="clear" w:color="auto" w:fill="FFFFFF"/>
          <w:lang w:eastAsia="en-GB"/>
        </w:rPr>
      </w:pPr>
      <w:r>
        <w:br w:type="page"/>
      </w:r>
    </w:p>
    <w:p w14:paraId="7CBC84F5" w14:textId="641B2132" w:rsidR="00F20376" w:rsidRDefault="00F20376" w:rsidP="00F90B26">
      <w:pPr>
        <w:pStyle w:val="Heading1"/>
      </w:pPr>
      <w:r>
        <w:lastRenderedPageBreak/>
        <w:t>Summary of responses</w:t>
      </w:r>
    </w:p>
    <w:p w14:paraId="0F340C61" w14:textId="77777777" w:rsidR="007F2607" w:rsidRDefault="007F2607" w:rsidP="00F61267">
      <w:pPr>
        <w:spacing w:line="240" w:lineRule="auto"/>
        <w:rPr>
          <w:rFonts w:eastAsia="Arial" w:cs="Arial"/>
        </w:rPr>
      </w:pPr>
    </w:p>
    <w:p w14:paraId="28AED5F8" w14:textId="77777777" w:rsidR="00907B8B" w:rsidRDefault="00F20376" w:rsidP="00F20376">
      <w:pPr>
        <w:rPr>
          <w:rFonts w:eastAsia="Arial" w:cs="Arial"/>
        </w:rPr>
      </w:pPr>
      <w:r w:rsidRPr="00553D4C">
        <w:rPr>
          <w:rFonts w:eastAsia="Arial" w:cs="Arial"/>
        </w:rPr>
        <w:t xml:space="preserve">The number of responses was low in comparison with actual numbers of stakeholders reached. </w:t>
      </w:r>
    </w:p>
    <w:p w14:paraId="5887B42B" w14:textId="77777777" w:rsidR="00907B8B" w:rsidRDefault="00907B8B" w:rsidP="00F20376">
      <w:pPr>
        <w:rPr>
          <w:rFonts w:eastAsia="Arial" w:cs="Arial"/>
        </w:rPr>
      </w:pPr>
    </w:p>
    <w:p w14:paraId="67459ED7" w14:textId="048A5F31" w:rsidR="00F20376" w:rsidRDefault="00F20376" w:rsidP="00F20376">
      <w:pPr>
        <w:rPr>
          <w:rFonts w:eastAsia="Arial" w:cs="Arial"/>
        </w:rPr>
      </w:pPr>
      <w:r w:rsidRPr="01FD05DD">
        <w:rPr>
          <w:rFonts w:eastAsia="Arial" w:cs="Arial"/>
        </w:rPr>
        <w:t>The full text to the responses received to the consultations by FSS are given</w:t>
      </w:r>
      <w:r w:rsidR="00BF7924">
        <w:rPr>
          <w:rFonts w:eastAsia="Arial" w:cs="Arial"/>
        </w:rPr>
        <w:t xml:space="preserve"> in </w:t>
      </w:r>
      <w:hyperlink w:anchor="_Summary_of_substantive" w:history="1">
        <w:r w:rsidR="00BF7924" w:rsidRPr="00BF7924">
          <w:rPr>
            <w:rStyle w:val="Hyperlink"/>
            <w:rFonts w:eastAsia="Arial" w:cs="Arial"/>
            <w:color w:val="002060"/>
          </w:rPr>
          <w:t>section 4</w:t>
        </w:r>
      </w:hyperlink>
      <w:r w:rsidRPr="01FD05DD">
        <w:rPr>
          <w:rFonts w:eastAsia="Arial" w:cs="Arial"/>
        </w:rPr>
        <w:t>, together with FSS response to these comments.</w:t>
      </w:r>
    </w:p>
    <w:p w14:paraId="74EB9769" w14:textId="52F62BED" w:rsidR="00F20376" w:rsidRDefault="00F20376">
      <w:pPr>
        <w:rPr>
          <w:lang w:eastAsia="en-GB"/>
        </w:rPr>
      </w:pPr>
      <w:r>
        <w:rPr>
          <w:lang w:eastAsia="en-GB"/>
        </w:rPr>
        <w:br w:type="page"/>
      </w:r>
    </w:p>
    <w:p w14:paraId="490012F7" w14:textId="33A38FE5" w:rsidR="00F20376" w:rsidRDefault="00F20376" w:rsidP="00F90B26">
      <w:pPr>
        <w:pStyle w:val="Heading1"/>
      </w:pPr>
      <w:bookmarkStart w:id="8" w:name="_Summary_of_substantive"/>
      <w:bookmarkEnd w:id="8"/>
      <w:r>
        <w:lastRenderedPageBreak/>
        <w:t xml:space="preserve">Summary of </w:t>
      </w:r>
      <w:r w:rsidRPr="00F702C2">
        <w:t>substantive</w:t>
      </w:r>
      <w:r>
        <w:t xml:space="preserve"> comments</w:t>
      </w:r>
    </w:p>
    <w:p w14:paraId="78FE25A9" w14:textId="77777777" w:rsidR="00F20376" w:rsidRDefault="00F20376" w:rsidP="00F61267">
      <w:pPr>
        <w:spacing w:line="240" w:lineRule="auto"/>
        <w:rPr>
          <w:lang w:eastAsia="en-GB"/>
        </w:rPr>
      </w:pPr>
    </w:p>
    <w:p w14:paraId="187ABCBC" w14:textId="75736E8D" w:rsidR="00644903" w:rsidRDefault="00644903" w:rsidP="00644903">
      <w:r w:rsidRPr="007625A0">
        <w:t xml:space="preserve">The responses to the consultation have been analysed and the main themes identified. </w:t>
      </w:r>
      <w:r>
        <w:t xml:space="preserve">FSS </w:t>
      </w:r>
      <w:r w:rsidRPr="007625A0">
        <w:t xml:space="preserve">responses to the comments made are included in the </w:t>
      </w:r>
      <w:r w:rsidR="00D17032">
        <w:t>sections below</w:t>
      </w:r>
    </w:p>
    <w:p w14:paraId="63B3F989" w14:textId="77777777" w:rsidR="00F20376" w:rsidRPr="00F702C2" w:rsidRDefault="00F20376" w:rsidP="004510EF">
      <w:pPr>
        <w:spacing w:line="240" w:lineRule="auto"/>
        <w:rPr>
          <w:color w:val="009CBD"/>
          <w:lang w:eastAsia="en-GB"/>
        </w:rPr>
      </w:pPr>
    </w:p>
    <w:p w14:paraId="6B1B7161" w14:textId="6EE88401" w:rsidR="0052237D" w:rsidRDefault="009C6DD3">
      <w:pPr>
        <w:pStyle w:val="Heading2"/>
        <w:spacing w:line="240" w:lineRule="auto"/>
        <w:rPr>
          <w:color w:val="009CBD"/>
        </w:rPr>
      </w:pPr>
      <w:r w:rsidRPr="5F8AD884">
        <w:rPr>
          <w:color w:val="009CBD"/>
        </w:rPr>
        <w:t xml:space="preserve">Comments or concerns on the terms on which Bambara groundnut (seeds and seed flour of </w:t>
      </w:r>
      <w:r w:rsidRPr="00942593">
        <w:rPr>
          <w:i/>
          <w:iCs/>
          <w:color w:val="009CBD"/>
        </w:rPr>
        <w:t>Vigna subterranea</w:t>
      </w:r>
      <w:r w:rsidRPr="5F8AD884">
        <w:rPr>
          <w:color w:val="009CBD"/>
        </w:rPr>
        <w:t xml:space="preserve"> (L.)Verdc.) is authorised </w:t>
      </w:r>
    </w:p>
    <w:p w14:paraId="0E0193D0" w14:textId="77777777" w:rsidR="0092691D" w:rsidRPr="0092691D" w:rsidRDefault="0092691D" w:rsidP="0092691D"/>
    <w:p w14:paraId="3195FF98" w14:textId="277F9994" w:rsidR="0052237D" w:rsidRDefault="0052237D" w:rsidP="00614030">
      <w:pPr>
        <w:pStyle w:val="ListParagraph"/>
        <w:numPr>
          <w:ilvl w:val="0"/>
          <w:numId w:val="45"/>
        </w:numPr>
      </w:pPr>
      <w:r>
        <w:t xml:space="preserve">One respondent </w:t>
      </w:r>
      <w:r w:rsidR="00614030">
        <w:t>stated that they</w:t>
      </w:r>
      <w:r w:rsidR="00614030" w:rsidRPr="00614030">
        <w:t xml:space="preserve"> are</w:t>
      </w:r>
      <w:r w:rsidR="00614030">
        <w:t xml:space="preserve"> content</w:t>
      </w:r>
      <w:r w:rsidR="00614030" w:rsidRPr="00614030">
        <w:t xml:space="preserve"> with the authorisation conditions.</w:t>
      </w:r>
    </w:p>
    <w:p w14:paraId="54CC9142" w14:textId="77777777" w:rsidR="00F61267" w:rsidRDefault="00F61267" w:rsidP="00F61267">
      <w:pPr>
        <w:spacing w:line="240" w:lineRule="auto"/>
      </w:pPr>
    </w:p>
    <w:p w14:paraId="30815E81" w14:textId="6D904164" w:rsidR="004508DD" w:rsidRDefault="0043110B" w:rsidP="0043110B">
      <w:pPr>
        <w:pStyle w:val="ListParagraph"/>
        <w:numPr>
          <w:ilvl w:val="0"/>
          <w:numId w:val="45"/>
        </w:numPr>
      </w:pPr>
      <w:r>
        <w:t xml:space="preserve">One respondent indicated they had no </w:t>
      </w:r>
      <w:r w:rsidR="00E27634">
        <w:t>c</w:t>
      </w:r>
      <w:r w:rsidRPr="0043110B">
        <w:t xml:space="preserve">omments or concerns on the terms on which Bambara groundnut (seeds and seed flour of </w:t>
      </w:r>
      <w:r w:rsidRPr="00942593">
        <w:rPr>
          <w:i/>
          <w:iCs/>
        </w:rPr>
        <w:t xml:space="preserve">Vigna subterranea </w:t>
      </w:r>
      <w:r w:rsidRPr="0056225D">
        <w:t>(L.)Verdc.)</w:t>
      </w:r>
      <w:r w:rsidRPr="0043110B">
        <w:t xml:space="preserve"> is authorised</w:t>
      </w:r>
    </w:p>
    <w:p w14:paraId="3D5D0366" w14:textId="77777777" w:rsidR="0043110B" w:rsidRPr="0043110B" w:rsidRDefault="0043110B" w:rsidP="00F61267">
      <w:pPr>
        <w:spacing w:line="240" w:lineRule="auto"/>
      </w:pPr>
    </w:p>
    <w:p w14:paraId="7C34CBD3" w14:textId="31C68F78" w:rsidR="00334E14" w:rsidRPr="00F702C2" w:rsidRDefault="00334E14" w:rsidP="00F702C2">
      <w:pPr>
        <w:rPr>
          <w:b/>
          <w:bCs/>
        </w:rPr>
      </w:pPr>
      <w:r w:rsidRPr="00F702C2">
        <w:rPr>
          <w:b/>
          <w:bCs/>
        </w:rPr>
        <w:t xml:space="preserve">FSS </w:t>
      </w:r>
      <w:r w:rsidR="00187FCF" w:rsidRPr="00F702C2">
        <w:rPr>
          <w:b/>
          <w:bCs/>
        </w:rPr>
        <w:t>r</w:t>
      </w:r>
      <w:r w:rsidRPr="00F702C2">
        <w:rPr>
          <w:b/>
          <w:bCs/>
        </w:rPr>
        <w:t>esponse</w:t>
      </w:r>
    </w:p>
    <w:p w14:paraId="71680DB5" w14:textId="77777777" w:rsidR="0089725C" w:rsidRDefault="0089725C" w:rsidP="00F61267">
      <w:pPr>
        <w:spacing w:line="240" w:lineRule="auto"/>
      </w:pPr>
    </w:p>
    <w:p w14:paraId="10D366F9" w14:textId="77777777" w:rsidR="00300B8B" w:rsidRPr="0052237D" w:rsidRDefault="00300B8B" w:rsidP="00300B8B">
      <w:pPr>
        <w:rPr>
          <w:lang w:eastAsia="en-GB"/>
        </w:rPr>
      </w:pPr>
      <w:r w:rsidRPr="00F544F6">
        <w:rPr>
          <w:rFonts w:cs="Arial"/>
          <w:szCs w:val="24"/>
          <w:lang w:eastAsia="en-GB"/>
        </w:rPr>
        <w:t xml:space="preserve">Thank you for the comments you have provided within this consultation. These will be taken into consideration as part of the </w:t>
      </w:r>
      <w:r>
        <w:rPr>
          <w:rFonts w:cs="Arial"/>
          <w:szCs w:val="24"/>
          <w:lang w:eastAsia="en-GB"/>
        </w:rPr>
        <w:t xml:space="preserve">market </w:t>
      </w:r>
      <w:r w:rsidRPr="00F544F6">
        <w:rPr>
          <w:rFonts w:cs="Arial"/>
          <w:szCs w:val="24"/>
          <w:lang w:eastAsia="en-GB"/>
        </w:rPr>
        <w:t>authorisation process</w:t>
      </w:r>
      <w:r>
        <w:rPr>
          <w:rFonts w:cs="Arial"/>
          <w:szCs w:val="24"/>
          <w:lang w:eastAsia="en-GB"/>
        </w:rPr>
        <w:t>.</w:t>
      </w:r>
    </w:p>
    <w:p w14:paraId="7EE41387" w14:textId="77777777" w:rsidR="009C6DD3" w:rsidRDefault="009C6DD3" w:rsidP="009C6DD3">
      <w:pPr>
        <w:rPr>
          <w:lang w:eastAsia="en-GB"/>
        </w:rPr>
      </w:pPr>
    </w:p>
    <w:p w14:paraId="09179445" w14:textId="77777777" w:rsidR="00F61267" w:rsidRDefault="00F61267">
      <w:pPr>
        <w:rPr>
          <w:b/>
          <w:color w:val="009CBD"/>
          <w:kern w:val="24"/>
          <w:lang w:eastAsia="en-GB"/>
        </w:rPr>
      </w:pPr>
      <w:r>
        <w:rPr>
          <w:color w:val="009CBD"/>
          <w:lang w:eastAsia="en-GB"/>
        </w:rPr>
        <w:br w:type="page"/>
      </w:r>
    </w:p>
    <w:p w14:paraId="10D8B2AD" w14:textId="02F49CDF" w:rsidR="00395D2E" w:rsidRDefault="0092691D">
      <w:pPr>
        <w:pStyle w:val="Heading2"/>
        <w:spacing w:line="240" w:lineRule="auto"/>
        <w:rPr>
          <w:color w:val="009CBD"/>
          <w:lang w:eastAsia="en-GB"/>
        </w:rPr>
      </w:pPr>
      <w:r w:rsidRPr="0092691D">
        <w:rPr>
          <w:color w:val="009CBD"/>
          <w:lang w:eastAsia="en-GB"/>
        </w:rPr>
        <w:lastRenderedPageBreak/>
        <w:t>Any</w:t>
      </w:r>
      <w:r w:rsidR="00B72E26" w:rsidRPr="0092691D">
        <w:rPr>
          <w:color w:val="009CBD"/>
          <w:lang w:eastAsia="en-GB"/>
        </w:rPr>
        <w:t xml:space="preserve"> other factors that should be considered by </w:t>
      </w:r>
      <w:r>
        <w:rPr>
          <w:color w:val="009CBD"/>
          <w:lang w:eastAsia="en-GB"/>
        </w:rPr>
        <w:t>M</w:t>
      </w:r>
      <w:r w:rsidR="00B72E26" w:rsidRPr="0092691D">
        <w:rPr>
          <w:color w:val="009CBD"/>
          <w:lang w:eastAsia="en-GB"/>
        </w:rPr>
        <w:t xml:space="preserve">inisters </w:t>
      </w:r>
      <w:r w:rsidR="00E42C1E">
        <w:rPr>
          <w:color w:val="009CBD"/>
          <w:lang w:eastAsia="en-GB"/>
        </w:rPr>
        <w:t>that h</w:t>
      </w:r>
      <w:r w:rsidR="004427BE">
        <w:rPr>
          <w:color w:val="009CBD"/>
          <w:lang w:eastAsia="en-GB"/>
        </w:rPr>
        <w:t xml:space="preserve">ave not </w:t>
      </w:r>
      <w:r w:rsidR="00E42C1E">
        <w:rPr>
          <w:color w:val="009CBD"/>
          <w:lang w:eastAsia="en-GB"/>
        </w:rPr>
        <w:t>already been highlighted</w:t>
      </w:r>
    </w:p>
    <w:p w14:paraId="2D90644D" w14:textId="77777777" w:rsidR="0092691D" w:rsidRPr="0092691D" w:rsidRDefault="0092691D" w:rsidP="0092691D">
      <w:pPr>
        <w:rPr>
          <w:lang w:eastAsia="en-GB"/>
        </w:rPr>
      </w:pPr>
    </w:p>
    <w:p w14:paraId="4AC94ABC" w14:textId="3B7B6694" w:rsidR="0043110B" w:rsidRDefault="00395D2E" w:rsidP="0043110B">
      <w:pPr>
        <w:pStyle w:val="ListParagraph"/>
        <w:numPr>
          <w:ilvl w:val="0"/>
          <w:numId w:val="45"/>
        </w:numPr>
        <w:rPr>
          <w:lang w:eastAsia="en-GB"/>
        </w:rPr>
      </w:pPr>
      <w:r>
        <w:rPr>
          <w:lang w:eastAsia="en-GB"/>
        </w:rPr>
        <w:t>One respondent expressed that e</w:t>
      </w:r>
      <w:r w:rsidRPr="00395D2E">
        <w:rPr>
          <w:lang w:eastAsia="en-GB"/>
        </w:rPr>
        <w:t>verything related to Bambara groundnut has been covered</w:t>
      </w:r>
      <w:r>
        <w:rPr>
          <w:lang w:eastAsia="en-GB"/>
        </w:rPr>
        <w:t>.</w:t>
      </w:r>
    </w:p>
    <w:p w14:paraId="66D46F5D" w14:textId="77777777" w:rsidR="00F61267" w:rsidRDefault="00F61267" w:rsidP="00F61267">
      <w:pPr>
        <w:spacing w:line="240" w:lineRule="auto"/>
        <w:rPr>
          <w:lang w:eastAsia="en-GB"/>
        </w:rPr>
      </w:pPr>
    </w:p>
    <w:p w14:paraId="1065ED0E" w14:textId="26E41655" w:rsidR="0043110B" w:rsidRPr="00395D2E" w:rsidRDefault="0043110B" w:rsidP="0043110B">
      <w:pPr>
        <w:pStyle w:val="ListParagraph"/>
        <w:numPr>
          <w:ilvl w:val="0"/>
          <w:numId w:val="45"/>
        </w:numPr>
        <w:rPr>
          <w:lang w:eastAsia="en-GB"/>
        </w:rPr>
      </w:pPr>
      <w:r>
        <w:rPr>
          <w:lang w:eastAsia="en-GB"/>
        </w:rPr>
        <w:t xml:space="preserve">One respondent </w:t>
      </w:r>
      <w:r w:rsidR="004F78CA">
        <w:rPr>
          <w:lang w:eastAsia="en-GB"/>
        </w:rPr>
        <w:t xml:space="preserve">did not indicate </w:t>
      </w:r>
      <w:r w:rsidR="004F78CA" w:rsidRPr="004F78CA">
        <w:rPr>
          <w:lang w:eastAsia="en-GB"/>
        </w:rPr>
        <w:t>any other factors that should be considered by</w:t>
      </w:r>
      <w:r w:rsidR="004427BE">
        <w:rPr>
          <w:lang w:eastAsia="en-GB"/>
        </w:rPr>
        <w:t xml:space="preserve"> M</w:t>
      </w:r>
      <w:r w:rsidR="004F78CA" w:rsidRPr="004F78CA">
        <w:rPr>
          <w:lang w:eastAsia="en-GB"/>
        </w:rPr>
        <w:t>inisters that have not already been highlighted</w:t>
      </w:r>
      <w:r w:rsidR="004F78CA">
        <w:rPr>
          <w:lang w:eastAsia="en-GB"/>
        </w:rPr>
        <w:t>.</w:t>
      </w:r>
    </w:p>
    <w:p w14:paraId="59B61EC9" w14:textId="77777777" w:rsidR="0052237D" w:rsidRDefault="0052237D" w:rsidP="00F61267">
      <w:pPr>
        <w:spacing w:line="240" w:lineRule="auto"/>
        <w:rPr>
          <w:lang w:eastAsia="en-GB"/>
        </w:rPr>
      </w:pPr>
    </w:p>
    <w:p w14:paraId="24239FCD" w14:textId="77777777" w:rsidR="0052237D" w:rsidRPr="00F702C2" w:rsidRDefault="0052237D" w:rsidP="0052237D">
      <w:pPr>
        <w:rPr>
          <w:b/>
          <w:bCs/>
        </w:rPr>
      </w:pPr>
      <w:r w:rsidRPr="00F702C2">
        <w:rPr>
          <w:b/>
          <w:bCs/>
        </w:rPr>
        <w:t>FSS response</w:t>
      </w:r>
    </w:p>
    <w:p w14:paraId="05B64BCD" w14:textId="77777777" w:rsidR="0052237D" w:rsidRDefault="0052237D" w:rsidP="00F61267">
      <w:pPr>
        <w:spacing w:line="240" w:lineRule="auto"/>
      </w:pPr>
    </w:p>
    <w:p w14:paraId="32B6ADC5" w14:textId="77777777" w:rsidR="00300B8B" w:rsidRPr="0052237D" w:rsidRDefault="00300B8B" w:rsidP="00300B8B">
      <w:pPr>
        <w:rPr>
          <w:lang w:eastAsia="en-GB"/>
        </w:rPr>
      </w:pPr>
      <w:r w:rsidRPr="00F544F6">
        <w:rPr>
          <w:rFonts w:cs="Arial"/>
          <w:szCs w:val="24"/>
          <w:lang w:eastAsia="en-GB"/>
        </w:rPr>
        <w:t xml:space="preserve">Thank you for the comments you have provided within this consultation. These will be taken into consideration as part of the </w:t>
      </w:r>
      <w:r>
        <w:rPr>
          <w:rFonts w:cs="Arial"/>
          <w:szCs w:val="24"/>
          <w:lang w:eastAsia="en-GB"/>
        </w:rPr>
        <w:t xml:space="preserve">market </w:t>
      </w:r>
      <w:r w:rsidRPr="00F544F6">
        <w:rPr>
          <w:rFonts w:cs="Arial"/>
          <w:szCs w:val="24"/>
          <w:lang w:eastAsia="en-GB"/>
        </w:rPr>
        <w:t>authorisation process</w:t>
      </w:r>
      <w:r>
        <w:rPr>
          <w:rFonts w:cs="Arial"/>
          <w:szCs w:val="24"/>
          <w:lang w:eastAsia="en-GB"/>
        </w:rPr>
        <w:t>.</w:t>
      </w:r>
    </w:p>
    <w:p w14:paraId="4C852408" w14:textId="77777777" w:rsidR="009C6DD3" w:rsidRDefault="009C6DD3" w:rsidP="009C6DD3">
      <w:pPr>
        <w:rPr>
          <w:lang w:eastAsia="en-GB"/>
        </w:rPr>
      </w:pPr>
    </w:p>
    <w:p w14:paraId="53C992EE" w14:textId="77777777" w:rsidR="00F61267" w:rsidRDefault="00F61267">
      <w:pPr>
        <w:rPr>
          <w:b/>
          <w:color w:val="009CBD"/>
          <w:kern w:val="24"/>
          <w:lang w:eastAsia="en-GB"/>
        </w:rPr>
      </w:pPr>
      <w:r>
        <w:rPr>
          <w:color w:val="009CBD"/>
          <w:lang w:eastAsia="en-GB"/>
        </w:rPr>
        <w:br w:type="page"/>
      </w:r>
    </w:p>
    <w:p w14:paraId="3C97BEBD" w14:textId="7F4F1777" w:rsidR="00B72E26" w:rsidRDefault="0092691D" w:rsidP="0052237D">
      <w:pPr>
        <w:pStyle w:val="Heading2"/>
        <w:rPr>
          <w:color w:val="009CBD"/>
          <w:lang w:eastAsia="en-GB"/>
        </w:rPr>
      </w:pPr>
      <w:r>
        <w:rPr>
          <w:color w:val="009CBD"/>
          <w:lang w:eastAsia="en-GB"/>
        </w:rPr>
        <w:lastRenderedPageBreak/>
        <w:t>Additional</w:t>
      </w:r>
      <w:r w:rsidR="0052237D" w:rsidRPr="0052237D">
        <w:rPr>
          <w:color w:val="009CBD"/>
          <w:lang w:eastAsia="en-GB"/>
        </w:rPr>
        <w:t xml:space="preserve"> feedback</w:t>
      </w:r>
      <w:r>
        <w:rPr>
          <w:color w:val="009CBD"/>
          <w:lang w:eastAsia="en-GB"/>
        </w:rPr>
        <w:t>:</w:t>
      </w:r>
      <w:r w:rsidR="0052237D" w:rsidRPr="0052237D">
        <w:rPr>
          <w:color w:val="009CBD"/>
          <w:lang w:eastAsia="en-GB"/>
        </w:rPr>
        <w:t xml:space="preserve"> Including consideration of any relevant legislative </w:t>
      </w:r>
      <w:r w:rsidR="0052237D" w:rsidRPr="00E42C1E">
        <w:rPr>
          <w:color w:val="009CBD"/>
          <w:lang w:eastAsia="en-GB"/>
        </w:rPr>
        <w:t>provisions</w:t>
      </w:r>
      <w:r w:rsidR="0052237D" w:rsidRPr="0052237D">
        <w:rPr>
          <w:color w:val="009CBD"/>
          <w:lang w:eastAsia="en-GB"/>
        </w:rPr>
        <w:t xml:space="preserve"> and other legitimate </w:t>
      </w:r>
      <w:r w:rsidR="0052237D" w:rsidRPr="00E42C1E">
        <w:rPr>
          <w:color w:val="009CBD"/>
          <w:lang w:eastAsia="en-GB"/>
        </w:rPr>
        <w:t xml:space="preserve">factors </w:t>
      </w:r>
      <w:r w:rsidR="00E42C1E" w:rsidRPr="00E42C1E">
        <w:rPr>
          <w:color w:val="009CBD"/>
          <w:lang w:eastAsia="en-GB"/>
        </w:rPr>
        <w:t>such as consumer interests, technical feasibility and environmental factors</w:t>
      </w:r>
    </w:p>
    <w:p w14:paraId="3E0E9EFC" w14:textId="77777777" w:rsidR="0052237D" w:rsidRDefault="0052237D" w:rsidP="00F61267">
      <w:pPr>
        <w:spacing w:line="240" w:lineRule="auto"/>
        <w:rPr>
          <w:lang w:eastAsia="en-GB"/>
        </w:rPr>
      </w:pPr>
    </w:p>
    <w:p w14:paraId="029CBB3F" w14:textId="5511E4C9" w:rsidR="0052237D" w:rsidRDefault="00300B8B" w:rsidP="00614030">
      <w:pPr>
        <w:pStyle w:val="ListParagraph"/>
        <w:numPr>
          <w:ilvl w:val="0"/>
          <w:numId w:val="45"/>
        </w:numPr>
        <w:rPr>
          <w:lang w:eastAsia="en-GB"/>
        </w:rPr>
      </w:pPr>
      <w:r>
        <w:rPr>
          <w:lang w:eastAsia="en-GB"/>
        </w:rPr>
        <w:t>One respondent indicated that they had n</w:t>
      </w:r>
      <w:r w:rsidRPr="00300B8B">
        <w:rPr>
          <w:lang w:eastAsia="en-GB"/>
        </w:rPr>
        <w:t xml:space="preserve">o more recommendation from outside, based on </w:t>
      </w:r>
      <w:r w:rsidR="00E27634">
        <w:rPr>
          <w:lang w:eastAsia="en-GB"/>
        </w:rPr>
        <w:t xml:space="preserve">their </w:t>
      </w:r>
      <w:r w:rsidRPr="00300B8B">
        <w:rPr>
          <w:lang w:eastAsia="en-GB"/>
        </w:rPr>
        <w:t>research and current knowledge</w:t>
      </w:r>
      <w:r>
        <w:rPr>
          <w:lang w:eastAsia="en-GB"/>
        </w:rPr>
        <w:t>.</w:t>
      </w:r>
    </w:p>
    <w:p w14:paraId="0235F684" w14:textId="77777777" w:rsidR="00F61267" w:rsidRDefault="00F61267" w:rsidP="00F61267">
      <w:pPr>
        <w:spacing w:line="240" w:lineRule="auto"/>
        <w:rPr>
          <w:lang w:eastAsia="en-GB"/>
        </w:rPr>
      </w:pPr>
    </w:p>
    <w:p w14:paraId="1F879B46" w14:textId="0839EF1D" w:rsidR="004F78CA" w:rsidRDefault="004F78CA" w:rsidP="00A60CAF">
      <w:pPr>
        <w:pStyle w:val="ListParagraph"/>
        <w:numPr>
          <w:ilvl w:val="0"/>
          <w:numId w:val="45"/>
        </w:numPr>
        <w:rPr>
          <w:lang w:eastAsia="en-GB"/>
        </w:rPr>
      </w:pPr>
      <w:r>
        <w:rPr>
          <w:lang w:eastAsia="en-GB"/>
        </w:rPr>
        <w:t xml:space="preserve">One respondent dd not have any other feedback in </w:t>
      </w:r>
      <w:r w:rsidR="00A60CAF">
        <w:rPr>
          <w:lang w:eastAsia="en-GB"/>
        </w:rPr>
        <w:t xml:space="preserve">relation to </w:t>
      </w:r>
      <w:r w:rsidR="00A60CAF" w:rsidRPr="00A60CAF">
        <w:rPr>
          <w:lang w:eastAsia="en-GB"/>
        </w:rPr>
        <w:t>of any relevant legislative provisions and other legitimate factors such as consumer interests, technical feasibility and environmental factors.</w:t>
      </w:r>
    </w:p>
    <w:p w14:paraId="111F78F8" w14:textId="77777777" w:rsidR="006205E4" w:rsidRDefault="006205E4" w:rsidP="00F61267">
      <w:pPr>
        <w:spacing w:line="240" w:lineRule="auto"/>
        <w:rPr>
          <w:lang w:eastAsia="en-GB"/>
        </w:rPr>
      </w:pPr>
    </w:p>
    <w:p w14:paraId="0F1CF538" w14:textId="77777777" w:rsidR="0052237D" w:rsidRPr="00F702C2" w:rsidRDefault="0052237D" w:rsidP="0052237D">
      <w:pPr>
        <w:rPr>
          <w:b/>
          <w:bCs/>
        </w:rPr>
      </w:pPr>
      <w:r w:rsidRPr="00F702C2">
        <w:rPr>
          <w:b/>
          <w:bCs/>
        </w:rPr>
        <w:t>FSS response</w:t>
      </w:r>
    </w:p>
    <w:p w14:paraId="64F82136" w14:textId="77777777" w:rsidR="0052237D" w:rsidRDefault="0052237D" w:rsidP="00F61267">
      <w:pPr>
        <w:spacing w:line="240" w:lineRule="auto"/>
      </w:pPr>
    </w:p>
    <w:p w14:paraId="05A1112F" w14:textId="23BFEE83" w:rsidR="0052237D" w:rsidRPr="0052237D" w:rsidRDefault="0052237D" w:rsidP="0052237D">
      <w:pPr>
        <w:rPr>
          <w:lang w:eastAsia="en-GB"/>
        </w:rPr>
      </w:pPr>
      <w:r w:rsidRPr="00F544F6">
        <w:rPr>
          <w:rFonts w:cs="Arial"/>
          <w:szCs w:val="24"/>
          <w:lang w:eastAsia="en-GB"/>
        </w:rPr>
        <w:t xml:space="preserve">Thank you for the comments you have provided within this consultation. These will be taken into consideration as part of the </w:t>
      </w:r>
      <w:r w:rsidR="00300B8B">
        <w:rPr>
          <w:rFonts w:cs="Arial"/>
          <w:szCs w:val="24"/>
          <w:lang w:eastAsia="en-GB"/>
        </w:rPr>
        <w:t xml:space="preserve">market </w:t>
      </w:r>
      <w:r w:rsidRPr="00F544F6">
        <w:rPr>
          <w:rFonts w:cs="Arial"/>
          <w:szCs w:val="24"/>
          <w:lang w:eastAsia="en-GB"/>
        </w:rPr>
        <w:t>authorisation process</w:t>
      </w:r>
      <w:r w:rsidR="00300B8B">
        <w:rPr>
          <w:rFonts w:cs="Arial"/>
          <w:szCs w:val="24"/>
          <w:lang w:eastAsia="en-GB"/>
        </w:rPr>
        <w:t>.</w:t>
      </w:r>
    </w:p>
    <w:p w14:paraId="413A5048" w14:textId="77777777" w:rsidR="009C6DD3" w:rsidRDefault="009C6DD3" w:rsidP="009C6DD3">
      <w:pPr>
        <w:rPr>
          <w:lang w:eastAsia="en-GB"/>
        </w:rPr>
      </w:pPr>
    </w:p>
    <w:p w14:paraId="6ACDF88C" w14:textId="77777777" w:rsidR="009C6DD3" w:rsidRDefault="009C6DD3" w:rsidP="009C6DD3">
      <w:pPr>
        <w:rPr>
          <w:lang w:eastAsia="en-GB"/>
        </w:rPr>
      </w:pPr>
    </w:p>
    <w:p w14:paraId="7037DB15" w14:textId="77777777" w:rsidR="009C6DD3" w:rsidRDefault="009C6DD3" w:rsidP="009C6DD3">
      <w:pPr>
        <w:rPr>
          <w:lang w:eastAsia="en-GB"/>
        </w:rPr>
      </w:pPr>
    </w:p>
    <w:p w14:paraId="0FE1C5DC" w14:textId="77777777" w:rsidR="009C6DD3" w:rsidRDefault="009C6DD3" w:rsidP="009C6DD3">
      <w:pPr>
        <w:rPr>
          <w:lang w:eastAsia="en-GB"/>
        </w:rPr>
      </w:pPr>
    </w:p>
    <w:p w14:paraId="61EF9C10" w14:textId="77777777" w:rsidR="009C6DD3" w:rsidRDefault="009C6DD3" w:rsidP="009C6DD3">
      <w:pPr>
        <w:rPr>
          <w:lang w:eastAsia="en-GB"/>
        </w:rPr>
      </w:pPr>
    </w:p>
    <w:p w14:paraId="66706822" w14:textId="77777777" w:rsidR="009C6DD3" w:rsidRDefault="009C6DD3" w:rsidP="009C6DD3">
      <w:pPr>
        <w:rPr>
          <w:lang w:eastAsia="en-GB"/>
        </w:rPr>
      </w:pPr>
    </w:p>
    <w:p w14:paraId="2209A7E0" w14:textId="77777777" w:rsidR="009C6DD3" w:rsidRDefault="009C6DD3" w:rsidP="009C6DD3">
      <w:pPr>
        <w:rPr>
          <w:lang w:eastAsia="en-GB"/>
        </w:rPr>
      </w:pPr>
    </w:p>
    <w:p w14:paraId="4CAE32F6" w14:textId="77777777" w:rsidR="009C6DD3" w:rsidRDefault="009C6DD3" w:rsidP="009C6DD3">
      <w:pPr>
        <w:rPr>
          <w:lang w:eastAsia="en-GB"/>
        </w:rPr>
      </w:pPr>
    </w:p>
    <w:p w14:paraId="7D398630" w14:textId="77777777" w:rsidR="009C6DD3" w:rsidRDefault="009C6DD3" w:rsidP="009C6DD3">
      <w:pPr>
        <w:rPr>
          <w:lang w:eastAsia="en-GB"/>
        </w:rPr>
      </w:pPr>
    </w:p>
    <w:p w14:paraId="329D61FD" w14:textId="77777777" w:rsidR="009C6DD3" w:rsidRDefault="009C6DD3" w:rsidP="009C6DD3">
      <w:pPr>
        <w:rPr>
          <w:lang w:eastAsia="en-GB"/>
        </w:rPr>
      </w:pPr>
    </w:p>
    <w:p w14:paraId="4F146174" w14:textId="77777777" w:rsidR="009C6DD3" w:rsidRDefault="009C6DD3" w:rsidP="009C6DD3">
      <w:pPr>
        <w:rPr>
          <w:lang w:eastAsia="en-GB"/>
        </w:rPr>
      </w:pPr>
    </w:p>
    <w:p w14:paraId="72FA6D73" w14:textId="77777777" w:rsidR="009C6DD3" w:rsidRDefault="009C6DD3" w:rsidP="009C6DD3">
      <w:pPr>
        <w:rPr>
          <w:lang w:eastAsia="en-GB"/>
        </w:rPr>
      </w:pPr>
    </w:p>
    <w:p w14:paraId="6AF7B64F" w14:textId="3C19E88A" w:rsidR="009C6DD3" w:rsidRDefault="009C6DD3">
      <w:pPr>
        <w:rPr>
          <w:lang w:eastAsia="en-GB"/>
        </w:rPr>
      </w:pPr>
      <w:r>
        <w:rPr>
          <w:lang w:eastAsia="en-GB"/>
        </w:rPr>
        <w:br w:type="page"/>
      </w:r>
    </w:p>
    <w:p w14:paraId="7850DF68" w14:textId="77777777" w:rsidR="0035636C" w:rsidRDefault="0035636C" w:rsidP="00F90B26">
      <w:pPr>
        <w:pStyle w:val="Heading1"/>
      </w:pPr>
      <w:r>
        <w:lastRenderedPageBreak/>
        <w:t>Next Steps</w:t>
      </w:r>
    </w:p>
    <w:p w14:paraId="53060B14" w14:textId="77777777" w:rsidR="00F61267" w:rsidRDefault="00F61267" w:rsidP="00F61267">
      <w:pPr>
        <w:spacing w:line="240" w:lineRule="auto"/>
      </w:pPr>
    </w:p>
    <w:p w14:paraId="519782BB" w14:textId="2444F584" w:rsidR="0035636C" w:rsidRDefault="0035636C" w:rsidP="0035636C">
      <w:r>
        <w:t xml:space="preserve">The next step is for the Scottish Ministers to </w:t>
      </w:r>
      <w:r w:rsidR="00003107">
        <w:t>authorise</w:t>
      </w:r>
      <w:r>
        <w:t xml:space="preserve">  the </w:t>
      </w:r>
      <w:r w:rsidR="004F44D5">
        <w:t>following:</w:t>
      </w:r>
    </w:p>
    <w:p w14:paraId="301129FA" w14:textId="77777777" w:rsidR="004F44D5" w:rsidRPr="00A80674" w:rsidRDefault="004F44D5" w:rsidP="00F61267">
      <w:pPr>
        <w:spacing w:line="240" w:lineRule="auto"/>
        <w:rPr>
          <w:szCs w:val="24"/>
        </w:rPr>
      </w:pPr>
    </w:p>
    <w:p w14:paraId="72846746" w14:textId="048B97EE" w:rsidR="00F61267" w:rsidRPr="00A80674" w:rsidRDefault="004F44D5" w:rsidP="00A80674">
      <w:pPr>
        <w:pStyle w:val="ListParagraph"/>
        <w:numPr>
          <w:ilvl w:val="0"/>
          <w:numId w:val="48"/>
        </w:numPr>
        <w:textAlignment w:val="baseline"/>
        <w:rPr>
          <w:rFonts w:ascii="Segoe UI" w:hAnsi="Segoe UI" w:cs="Segoe UI"/>
          <w:szCs w:val="24"/>
        </w:rPr>
      </w:pPr>
      <w:r w:rsidRPr="00A80674">
        <w:rPr>
          <w:rFonts w:eastAsiaTheme="minorEastAsia" w:cs="Arial"/>
          <w:szCs w:val="24"/>
        </w:rPr>
        <w:t>one novel food</w:t>
      </w:r>
      <w:r w:rsidR="00A80674" w:rsidRPr="00A80674">
        <w:rPr>
          <w:rFonts w:eastAsiaTheme="minorEastAsia" w:cs="Arial"/>
          <w:szCs w:val="24"/>
        </w:rPr>
        <w:t xml:space="preserve">: </w:t>
      </w:r>
      <w:r w:rsidR="00A80674" w:rsidRPr="00A80674">
        <w:rPr>
          <w:rFonts w:cs="Arial"/>
          <w:szCs w:val="24"/>
        </w:rPr>
        <w:t xml:space="preserve">RP2272 - Bambara groundnut (seeds and seed flour of </w:t>
      </w:r>
      <w:r w:rsidR="00A80674" w:rsidRPr="00942593">
        <w:rPr>
          <w:rFonts w:cs="Arial"/>
          <w:i/>
          <w:iCs/>
          <w:szCs w:val="24"/>
        </w:rPr>
        <w:t xml:space="preserve">Vigna subterranea </w:t>
      </w:r>
      <w:r w:rsidR="00A80674" w:rsidRPr="0056225D">
        <w:rPr>
          <w:rFonts w:cs="Arial"/>
          <w:szCs w:val="24"/>
        </w:rPr>
        <w:t xml:space="preserve">(L.) Verdc.) </w:t>
      </w:r>
      <w:r w:rsidR="00A80674" w:rsidRPr="00A80674">
        <w:rPr>
          <w:rFonts w:cs="Arial"/>
          <w:szCs w:val="24"/>
        </w:rPr>
        <w:t>(new) (Traditional Food)</w:t>
      </w:r>
    </w:p>
    <w:p w14:paraId="2CEE96DC" w14:textId="39302475" w:rsidR="00F61267" w:rsidRPr="00F61267" w:rsidRDefault="00942593" w:rsidP="00A80674">
      <w:pPr>
        <w:spacing w:line="240" w:lineRule="auto"/>
        <w:rPr>
          <w:rFonts w:eastAsiaTheme="minorEastAsia" w:cs="Arial"/>
        </w:rPr>
      </w:pPr>
      <w:r>
        <w:rPr>
          <w:rFonts w:eastAsiaTheme="minorEastAsia" w:cs="Arial"/>
        </w:rPr>
        <w:t>Providing they are content with proposed conditions of use and specific labelling requirements.</w:t>
      </w:r>
    </w:p>
    <w:p w14:paraId="5297F8C6" w14:textId="20B77191" w:rsidR="004F5519" w:rsidRDefault="004F5519" w:rsidP="009C1564"/>
    <w:p w14:paraId="10247A82" w14:textId="2810E3E8" w:rsidR="004F5519" w:rsidRPr="00540EE9" w:rsidRDefault="004F5519" w:rsidP="009C1564">
      <w:pPr>
        <w:rPr>
          <w:rFonts w:eastAsia="Arial"/>
        </w:rPr>
      </w:pPr>
      <w:r>
        <w:rPr>
          <w:rFonts w:eastAsia="Arial"/>
        </w:rPr>
        <w:t>FSS</w:t>
      </w:r>
      <w:r w:rsidRPr="002B345A">
        <w:rPr>
          <w:rFonts w:eastAsia="Arial"/>
        </w:rPr>
        <w:t> has</w:t>
      </w:r>
      <w:r>
        <w:rPr>
          <w:rFonts w:eastAsia="Arial"/>
        </w:rPr>
        <w:t xml:space="preserve"> </w:t>
      </w:r>
      <w:r w:rsidRPr="002B345A">
        <w:rPr>
          <w:rFonts w:eastAsia="Arial"/>
        </w:rPr>
        <w:t xml:space="preserve">thoroughly </w:t>
      </w:r>
      <w:r w:rsidR="00904A68">
        <w:rPr>
          <w:rFonts w:eastAsia="Arial"/>
        </w:rPr>
        <w:t>reviewed</w:t>
      </w:r>
      <w:r w:rsidRPr="002B345A">
        <w:rPr>
          <w:rFonts w:eastAsia="Arial"/>
        </w:rPr>
        <w:t xml:space="preserve"> </w:t>
      </w:r>
      <w:r>
        <w:rPr>
          <w:rFonts w:eastAsia="Arial"/>
        </w:rPr>
        <w:t>the</w:t>
      </w:r>
      <w:r w:rsidR="000949F9">
        <w:rPr>
          <w:rFonts w:eastAsia="Arial"/>
        </w:rPr>
        <w:t xml:space="preserve"> considerations</w:t>
      </w:r>
      <w:r w:rsidR="000D60DA">
        <w:rPr>
          <w:rFonts w:eastAsia="Arial"/>
        </w:rPr>
        <w:t xml:space="preserve"> </w:t>
      </w:r>
      <w:r w:rsidR="000D60DA" w:rsidRPr="002B345A">
        <w:rPr>
          <w:rFonts w:eastAsia="Arial"/>
        </w:rPr>
        <w:t>outlined by</w:t>
      </w:r>
      <w:r w:rsidR="00540EE9">
        <w:rPr>
          <w:rFonts w:eastAsia="Arial"/>
        </w:rPr>
        <w:t xml:space="preserve"> the </w:t>
      </w:r>
      <w:r w:rsidR="00540EE9" w:rsidRPr="002B345A">
        <w:rPr>
          <w:rFonts w:eastAsia="Arial"/>
        </w:rPr>
        <w:t>Advisory Committee on Novel Foods and Processes</w:t>
      </w:r>
      <w:r w:rsidR="00850AF9">
        <w:rPr>
          <w:rFonts w:eastAsia="Arial"/>
        </w:rPr>
        <w:t xml:space="preserve"> </w:t>
      </w:r>
      <w:r w:rsidR="00850AF9" w:rsidRPr="002B345A">
        <w:rPr>
          <w:rFonts w:eastAsia="Arial"/>
        </w:rPr>
        <w:t>(</w:t>
      </w:r>
      <w:proofErr w:type="spellStart"/>
      <w:r w:rsidR="00850AF9" w:rsidRPr="002B345A">
        <w:rPr>
          <w:rFonts w:eastAsia="Arial"/>
        </w:rPr>
        <w:t>ACNFP</w:t>
      </w:r>
      <w:proofErr w:type="spellEnd"/>
      <w:r w:rsidR="00850AF9" w:rsidRPr="002B345A">
        <w:rPr>
          <w:rFonts w:eastAsia="Arial"/>
        </w:rPr>
        <w:t>)</w:t>
      </w:r>
      <w:r w:rsidR="00540EE9">
        <w:rPr>
          <w:rFonts w:eastAsia="Arial"/>
        </w:rPr>
        <w:t xml:space="preserve"> and has concluded that </w:t>
      </w:r>
      <w:r w:rsidR="00AF2AD9" w:rsidRPr="002B345A">
        <w:rPr>
          <w:rFonts w:eastAsia="Arial"/>
        </w:rPr>
        <w:t xml:space="preserve">the hazards outlined by </w:t>
      </w:r>
      <w:proofErr w:type="spellStart"/>
      <w:r w:rsidR="00AF2AD9" w:rsidRPr="002B345A">
        <w:rPr>
          <w:rFonts w:eastAsia="Arial"/>
        </w:rPr>
        <w:t>ACNFP</w:t>
      </w:r>
      <w:proofErr w:type="spellEnd"/>
      <w:r w:rsidR="00AF2AD9" w:rsidRPr="002B345A">
        <w:rPr>
          <w:rFonts w:eastAsia="Arial"/>
        </w:rPr>
        <w:t> can be controlled by applying protective conditions of use, ensuring the safety</w:t>
      </w:r>
      <w:r w:rsidR="00AF2AD9">
        <w:rPr>
          <w:rFonts w:eastAsia="Arial"/>
        </w:rPr>
        <w:t xml:space="preserve"> </w:t>
      </w:r>
      <w:r w:rsidR="00AF2AD9" w:rsidRPr="002B345A">
        <w:rPr>
          <w:rFonts w:eastAsia="Arial"/>
        </w:rPr>
        <w:t>of consumers</w:t>
      </w:r>
      <w:r w:rsidR="00AF2AD9">
        <w:rPr>
          <w:rFonts w:eastAsia="Arial"/>
        </w:rPr>
        <w:t>.</w:t>
      </w:r>
    </w:p>
    <w:p w14:paraId="6E478E1E" w14:textId="77777777" w:rsidR="00F61267" w:rsidRPr="00F61267" w:rsidRDefault="00F61267" w:rsidP="00F61267">
      <w:pPr>
        <w:spacing w:line="240" w:lineRule="auto"/>
        <w:rPr>
          <w:rFonts w:eastAsia="Arial" w:cs="Arial"/>
        </w:rPr>
      </w:pPr>
    </w:p>
    <w:p w14:paraId="3A14B890" w14:textId="77E59D00" w:rsidR="00E563E1" w:rsidRPr="009C1564" w:rsidRDefault="00E563E1" w:rsidP="009C1564">
      <w:pPr>
        <w:rPr>
          <w:rFonts w:eastAsia="Arial" w:cs="Arial"/>
        </w:rPr>
      </w:pPr>
      <w:r w:rsidRPr="009C1564">
        <w:rPr>
          <w:rStyle w:val="normaltextrun"/>
          <w:rFonts w:cs="Arial"/>
          <w:bdr w:val="none" w:sz="0" w:space="0" w:color="auto" w:frame="1"/>
        </w:rPr>
        <w:t>There have been no other identified reasons to change the advice on these applications during the consultation process</w:t>
      </w:r>
      <w:r w:rsidRPr="009C1564">
        <w:rPr>
          <w:rFonts w:eastAsia="Arial" w:cs="Arial"/>
        </w:rPr>
        <w:t xml:space="preserve">. On that basis, the final FSS advice to the Scottish Ministers </w:t>
      </w:r>
      <w:r w:rsidR="00331506">
        <w:rPr>
          <w:rFonts w:eastAsia="Arial" w:cs="Arial"/>
        </w:rPr>
        <w:t xml:space="preserve">is that </w:t>
      </w:r>
      <w:r w:rsidR="00AC4FDD">
        <w:rPr>
          <w:rFonts w:eastAsia="Arial" w:cs="Arial"/>
        </w:rPr>
        <w:t xml:space="preserve">the </w:t>
      </w:r>
      <w:r w:rsidR="003A494D">
        <w:rPr>
          <w:rFonts w:eastAsia="Arial" w:cs="Arial"/>
        </w:rPr>
        <w:t xml:space="preserve">authorisation is </w:t>
      </w:r>
      <w:r w:rsidR="005D46C1">
        <w:rPr>
          <w:rFonts w:eastAsia="Arial" w:cs="Arial"/>
        </w:rPr>
        <w:t>to be made</w:t>
      </w:r>
      <w:r w:rsidR="005F0149">
        <w:rPr>
          <w:rFonts w:eastAsia="Arial" w:cs="Arial"/>
        </w:rPr>
        <w:t>,</w:t>
      </w:r>
      <w:r w:rsidRPr="009C1564">
        <w:rPr>
          <w:rFonts w:eastAsia="Arial" w:cs="Arial"/>
        </w:rPr>
        <w:t xml:space="preserve"> </w:t>
      </w:r>
      <w:r w:rsidR="005F0149">
        <w:rPr>
          <w:rFonts w:eastAsia="Arial" w:cs="Arial"/>
        </w:rPr>
        <w:t>as per the</w:t>
      </w:r>
      <w:r w:rsidRPr="009C1564">
        <w:rPr>
          <w:rFonts w:eastAsia="Arial" w:cs="Arial"/>
        </w:rPr>
        <w:t xml:space="preserve"> terms of authorisation. </w:t>
      </w:r>
    </w:p>
    <w:p w14:paraId="6530796E" w14:textId="77777777" w:rsidR="00F61267" w:rsidRPr="00F61267" w:rsidRDefault="00F61267" w:rsidP="009C1564">
      <w:pPr>
        <w:spacing w:line="240" w:lineRule="auto"/>
        <w:rPr>
          <w:rFonts w:eastAsia="Arial" w:cs="Arial"/>
        </w:rPr>
      </w:pPr>
    </w:p>
    <w:p w14:paraId="73276704" w14:textId="77777777" w:rsidR="00F028D9" w:rsidRPr="009C1564" w:rsidRDefault="00E563E1" w:rsidP="009C1564">
      <w:pPr>
        <w:rPr>
          <w:rFonts w:eastAsia="Arial" w:cs="Arial"/>
        </w:rPr>
      </w:pPr>
      <w:r>
        <w:t>In Northern Ireland, the Minister of Health will be informed of the recommendation to authorise. </w:t>
      </w:r>
    </w:p>
    <w:p w14:paraId="49A800E9" w14:textId="77777777" w:rsidR="00F028D9" w:rsidRPr="00F028D9" w:rsidRDefault="00F028D9" w:rsidP="0092691D">
      <w:pPr>
        <w:pStyle w:val="ListParagraph"/>
        <w:spacing w:line="240" w:lineRule="auto"/>
        <w:rPr>
          <w:rFonts w:eastAsia="Arial" w:cs="Arial"/>
        </w:rPr>
      </w:pPr>
    </w:p>
    <w:p w14:paraId="47F93392" w14:textId="57625A19" w:rsidR="00E563E1" w:rsidRPr="009C1564" w:rsidRDefault="00E563E1" w:rsidP="009C1564">
      <w:pPr>
        <w:rPr>
          <w:rFonts w:eastAsia="Arial" w:cs="Arial"/>
        </w:rPr>
      </w:pPr>
      <w:r w:rsidRPr="009C1564">
        <w:rPr>
          <w:rFonts w:eastAsia="Arial" w:cs="Arial"/>
        </w:rPr>
        <w:t xml:space="preserve">On 1 April 2025, a new GB wide Statutory Instrument (SI), the Food and Feed (Regulated products (Amendment, Revocation, Consequential and transitional provision) Regulation 2025, came into force. This SI provides for a Ministerial Determination rather than a SI to authorise products. </w:t>
      </w:r>
    </w:p>
    <w:p w14:paraId="54A9F710" w14:textId="77777777" w:rsidR="00F61267" w:rsidRPr="00F61267" w:rsidRDefault="00F61267" w:rsidP="00F61267">
      <w:pPr>
        <w:spacing w:line="240" w:lineRule="auto"/>
        <w:rPr>
          <w:rFonts w:eastAsia="Arial" w:cs="Arial"/>
        </w:rPr>
      </w:pPr>
    </w:p>
    <w:p w14:paraId="5CC3930B" w14:textId="3DAF33DD" w:rsidR="00E563E1" w:rsidRPr="009C1564" w:rsidRDefault="00942593" w:rsidP="009C1564">
      <w:pPr>
        <w:rPr>
          <w:rFonts w:eastAsia="Arial" w:cs="Arial"/>
        </w:rPr>
      </w:pPr>
      <w:r w:rsidRPr="00942593">
        <w:rPr>
          <w:rFonts w:eastAsia="Arial" w:cs="Arial"/>
        </w:rPr>
        <w:t xml:space="preserve">As FSS did not raise any safety objections, the </w:t>
      </w:r>
      <w:r>
        <w:rPr>
          <w:rFonts w:eastAsia="Arial" w:cs="Arial"/>
        </w:rPr>
        <w:t xml:space="preserve">Scottish Ministers are </w:t>
      </w:r>
      <w:r w:rsidRPr="00942593">
        <w:rPr>
          <w:rFonts w:eastAsia="Arial" w:cs="Arial"/>
        </w:rPr>
        <w:t xml:space="preserve">required to authorise </w:t>
      </w:r>
      <w:r>
        <w:rPr>
          <w:rFonts w:eastAsia="Arial" w:cs="Arial"/>
        </w:rPr>
        <w:t xml:space="preserve">this product as </w:t>
      </w:r>
      <w:r w:rsidRPr="00942593">
        <w:rPr>
          <w:rFonts w:eastAsia="Arial" w:cs="Arial"/>
        </w:rPr>
        <w:t>traditional food from a third country</w:t>
      </w:r>
      <w:r w:rsidR="00E563E1" w:rsidRPr="009C1564">
        <w:rPr>
          <w:rFonts w:eastAsia="Arial" w:cs="Arial"/>
        </w:rPr>
        <w:t>,</w:t>
      </w:r>
      <w:r>
        <w:rPr>
          <w:rFonts w:eastAsia="Arial" w:cs="Arial"/>
        </w:rPr>
        <w:t xml:space="preserve"> if they are content with </w:t>
      </w:r>
      <w:r w:rsidR="00E563E1" w:rsidRPr="009C1564">
        <w:rPr>
          <w:rFonts w:eastAsia="Arial" w:cs="Arial"/>
        </w:rPr>
        <w:t>the proposed terms of authorisation. </w:t>
      </w:r>
    </w:p>
    <w:p w14:paraId="0395F763" w14:textId="77777777" w:rsidR="004F44D5" w:rsidRDefault="004F44D5" w:rsidP="0035636C">
      <w:pPr>
        <w:rPr>
          <w:rFonts w:eastAsiaTheme="minorEastAsia" w:cs="Arial"/>
          <w:b/>
          <w:bCs/>
        </w:rPr>
      </w:pPr>
    </w:p>
    <w:p w14:paraId="5E3A95F1" w14:textId="77777777" w:rsidR="004F44D5" w:rsidRDefault="004F44D5" w:rsidP="0035636C">
      <w:pPr>
        <w:rPr>
          <w:rFonts w:eastAsiaTheme="minorEastAsia" w:cs="Arial"/>
          <w:b/>
          <w:bCs/>
        </w:rPr>
      </w:pPr>
    </w:p>
    <w:p w14:paraId="29FC6A11" w14:textId="77777777" w:rsidR="004F44D5" w:rsidRDefault="004F44D5" w:rsidP="0035636C">
      <w:pPr>
        <w:rPr>
          <w:rFonts w:eastAsiaTheme="minorEastAsia" w:cs="Arial"/>
          <w:b/>
          <w:bCs/>
        </w:rPr>
      </w:pPr>
    </w:p>
    <w:p w14:paraId="7A359D09" w14:textId="77777777" w:rsidR="00972855" w:rsidRDefault="00972855" w:rsidP="0035636C">
      <w:pPr>
        <w:rPr>
          <w:rFonts w:eastAsiaTheme="minorEastAsia" w:cs="Arial"/>
          <w:b/>
          <w:bCs/>
        </w:rPr>
      </w:pPr>
    </w:p>
    <w:p w14:paraId="7AFB7032" w14:textId="77777777" w:rsidR="00942593" w:rsidRDefault="00942593" w:rsidP="0035636C">
      <w:pPr>
        <w:rPr>
          <w:rFonts w:eastAsiaTheme="minorEastAsia" w:cs="Arial"/>
          <w:b/>
          <w:bCs/>
        </w:rPr>
      </w:pPr>
    </w:p>
    <w:p w14:paraId="1EFE815A" w14:textId="77777777" w:rsidR="004F44D5" w:rsidRDefault="004F44D5" w:rsidP="0035636C">
      <w:pPr>
        <w:rPr>
          <w:rFonts w:eastAsiaTheme="minorEastAsia" w:cs="Arial"/>
          <w:b/>
          <w:bCs/>
        </w:rPr>
      </w:pPr>
    </w:p>
    <w:p w14:paraId="4BED09AD" w14:textId="77777777" w:rsidR="001B43CD" w:rsidRDefault="001B43CD" w:rsidP="00F90B26">
      <w:pPr>
        <w:pStyle w:val="Heading1"/>
      </w:pPr>
      <w:bookmarkStart w:id="9" w:name="_List_of_respondents"/>
      <w:bookmarkEnd w:id="9"/>
      <w:r>
        <w:lastRenderedPageBreak/>
        <w:t>List of respondents</w:t>
      </w:r>
    </w:p>
    <w:p w14:paraId="5F990FCE" w14:textId="77777777" w:rsidR="001B43CD" w:rsidRDefault="001B43CD" w:rsidP="00E1077E">
      <w:pPr>
        <w:spacing w:line="240" w:lineRule="auto"/>
        <w:rPr>
          <w:lang w:eastAsia="en-GB"/>
        </w:rPr>
      </w:pPr>
    </w:p>
    <w:p w14:paraId="110EEDED" w14:textId="77777777" w:rsidR="002750C8" w:rsidRDefault="002750C8" w:rsidP="001B43CD">
      <w:pPr>
        <w:pStyle w:val="ListParagraph"/>
        <w:numPr>
          <w:ilvl w:val="0"/>
          <w:numId w:val="34"/>
        </w:numPr>
        <w:rPr>
          <w:lang w:eastAsia="en-GB"/>
        </w:rPr>
      </w:pPr>
      <w:r>
        <w:rPr>
          <w:rFonts w:eastAsia="Arial" w:cs="Arial"/>
        </w:rPr>
        <w:t>An organisation/company who requested to remain anonymous</w:t>
      </w:r>
      <w:r>
        <w:rPr>
          <w:lang w:eastAsia="en-GB"/>
        </w:rPr>
        <w:t xml:space="preserve"> </w:t>
      </w:r>
    </w:p>
    <w:p w14:paraId="723966CB" w14:textId="430AD15E" w:rsidR="001B43CD" w:rsidRDefault="004F44D5" w:rsidP="001B43CD">
      <w:pPr>
        <w:pStyle w:val="ListParagraph"/>
        <w:numPr>
          <w:ilvl w:val="0"/>
          <w:numId w:val="34"/>
        </w:numPr>
        <w:rPr>
          <w:lang w:eastAsia="en-GB"/>
        </w:rPr>
      </w:pPr>
      <w:r>
        <w:rPr>
          <w:lang w:eastAsia="en-GB"/>
        </w:rPr>
        <w:t>A private individual</w:t>
      </w:r>
    </w:p>
    <w:p w14:paraId="2FF10D0C" w14:textId="77777777" w:rsidR="0035636C" w:rsidRPr="0061282F" w:rsidRDefault="0035636C" w:rsidP="0035636C">
      <w:pPr>
        <w:rPr>
          <w:lang w:eastAsia="en-GB"/>
        </w:rPr>
      </w:pPr>
    </w:p>
    <w:sectPr w:rsidR="0035636C" w:rsidRPr="0061282F" w:rsidSect="00041BDD">
      <w:footerReference w:type="default" r:id="rId15"/>
      <w:footerReference w:type="first" r:id="rId16"/>
      <w:pgSz w:w="11906" w:h="16838" w:code="9"/>
      <w:pgMar w:top="1440" w:right="1440" w:bottom="1440" w:left="1440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A2EE" w14:textId="77777777" w:rsidR="00745830" w:rsidRDefault="00745830" w:rsidP="00566F26">
      <w:r>
        <w:separator/>
      </w:r>
    </w:p>
  </w:endnote>
  <w:endnote w:type="continuationSeparator" w:id="0">
    <w:p w14:paraId="4AA49681" w14:textId="77777777" w:rsidR="00745830" w:rsidRDefault="00745830" w:rsidP="005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442701"/>
      <w:docPartObj>
        <w:docPartGallery w:val="Page Numbers (Bottom of Page)"/>
        <w:docPartUnique/>
      </w:docPartObj>
    </w:sdtPr>
    <w:sdtContent>
      <w:p w14:paraId="754134ED" w14:textId="4E34F70D" w:rsidR="00DC7C6F" w:rsidRDefault="00DC7C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F08A6" w14:textId="77777777" w:rsidR="00DC7C6F" w:rsidRDefault="00DC7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4876" w14:textId="5D1FFDAB" w:rsidR="00DC7C6F" w:rsidRDefault="00DC7C6F">
    <w:pPr>
      <w:pStyle w:val="Footer"/>
      <w:jc w:val="center"/>
    </w:pPr>
  </w:p>
  <w:p w14:paraId="7E2332DD" w14:textId="33B2AE04" w:rsidR="00C7693D" w:rsidRPr="00C7693D" w:rsidRDefault="00C7693D" w:rsidP="00A620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DEE4" w14:textId="77777777" w:rsidR="00745830" w:rsidRDefault="00745830" w:rsidP="00566F26">
      <w:r>
        <w:separator/>
      </w:r>
    </w:p>
  </w:footnote>
  <w:footnote w:type="continuationSeparator" w:id="0">
    <w:p w14:paraId="1673088C" w14:textId="77777777" w:rsidR="00745830" w:rsidRDefault="00745830" w:rsidP="005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D66D2A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1C1AB5"/>
    <w:multiLevelType w:val="hybridMultilevel"/>
    <w:tmpl w:val="7362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C46"/>
    <w:multiLevelType w:val="multilevel"/>
    <w:tmpl w:val="8158B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B1F08"/>
    <w:multiLevelType w:val="multilevel"/>
    <w:tmpl w:val="4EE8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432"/>
    <w:multiLevelType w:val="hybridMultilevel"/>
    <w:tmpl w:val="11CA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0B1"/>
    <w:multiLevelType w:val="hybridMultilevel"/>
    <w:tmpl w:val="CB02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032B"/>
    <w:multiLevelType w:val="hybridMultilevel"/>
    <w:tmpl w:val="85F6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C71A8"/>
    <w:multiLevelType w:val="hybridMultilevel"/>
    <w:tmpl w:val="F6BC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D70"/>
    <w:multiLevelType w:val="hybridMultilevel"/>
    <w:tmpl w:val="55F2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18D2"/>
    <w:multiLevelType w:val="hybridMultilevel"/>
    <w:tmpl w:val="CF2C6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202AA"/>
    <w:multiLevelType w:val="hybridMultilevel"/>
    <w:tmpl w:val="E4FC59A0"/>
    <w:lvl w:ilvl="0" w:tplc="BF0CD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5C8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A0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25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0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B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C6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6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8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11B5"/>
    <w:multiLevelType w:val="hybridMultilevel"/>
    <w:tmpl w:val="E85A53D8"/>
    <w:lvl w:ilvl="0" w:tplc="8A7630E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5CD5"/>
    <w:multiLevelType w:val="hybridMultilevel"/>
    <w:tmpl w:val="E780C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E6851"/>
    <w:multiLevelType w:val="hybridMultilevel"/>
    <w:tmpl w:val="64F0C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679B"/>
    <w:multiLevelType w:val="hybridMultilevel"/>
    <w:tmpl w:val="E54C2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01179"/>
    <w:multiLevelType w:val="hybridMultilevel"/>
    <w:tmpl w:val="1206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4E5107"/>
    <w:multiLevelType w:val="hybridMultilevel"/>
    <w:tmpl w:val="683E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0034"/>
    <w:multiLevelType w:val="hybridMultilevel"/>
    <w:tmpl w:val="8938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03A7"/>
    <w:multiLevelType w:val="multilevel"/>
    <w:tmpl w:val="C6BCC5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7"/>
      <w:numFmt w:val="decimal"/>
      <w:lvlText w:val="%1.%2"/>
      <w:lvlJc w:val="left"/>
      <w:pPr>
        <w:ind w:left="576" w:hanging="576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56775C"/>
    <w:multiLevelType w:val="hybridMultilevel"/>
    <w:tmpl w:val="BE5EA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D118A"/>
    <w:multiLevelType w:val="hybridMultilevel"/>
    <w:tmpl w:val="4350DB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5113D7"/>
    <w:multiLevelType w:val="hybridMultilevel"/>
    <w:tmpl w:val="CCCA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1925"/>
    <w:multiLevelType w:val="hybridMultilevel"/>
    <w:tmpl w:val="948A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547B1"/>
    <w:multiLevelType w:val="hybridMultilevel"/>
    <w:tmpl w:val="41AE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96C48"/>
    <w:multiLevelType w:val="hybridMultilevel"/>
    <w:tmpl w:val="B942B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329A4"/>
    <w:multiLevelType w:val="hybridMultilevel"/>
    <w:tmpl w:val="611C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E79D2"/>
    <w:multiLevelType w:val="hybridMultilevel"/>
    <w:tmpl w:val="5EF8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862C7"/>
    <w:multiLevelType w:val="hybridMultilevel"/>
    <w:tmpl w:val="8336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65BC8"/>
    <w:multiLevelType w:val="hybridMultilevel"/>
    <w:tmpl w:val="8CC4D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547557">
    <w:abstractNumId w:val="16"/>
  </w:num>
  <w:num w:numId="2" w16cid:durableId="1768036371">
    <w:abstractNumId w:val="0"/>
  </w:num>
  <w:num w:numId="3" w16cid:durableId="881789369">
    <w:abstractNumId w:val="0"/>
  </w:num>
  <w:num w:numId="4" w16cid:durableId="1763648050">
    <w:abstractNumId w:val="0"/>
  </w:num>
  <w:num w:numId="5" w16cid:durableId="2019502326">
    <w:abstractNumId w:val="16"/>
  </w:num>
  <w:num w:numId="6" w16cid:durableId="1902593466">
    <w:abstractNumId w:val="0"/>
  </w:num>
  <w:num w:numId="7" w16cid:durableId="1334718817">
    <w:abstractNumId w:val="19"/>
  </w:num>
  <w:num w:numId="8" w16cid:durableId="148164967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7460374">
    <w:abstractNumId w:val="10"/>
  </w:num>
  <w:num w:numId="10" w16cid:durableId="520240668">
    <w:abstractNumId w:val="21"/>
  </w:num>
  <w:num w:numId="11" w16cid:durableId="634457811">
    <w:abstractNumId w:val="0"/>
    <w:lvlOverride w:ilvl="0">
      <w:startOverride w:val="3"/>
    </w:lvlOverride>
    <w:lvlOverride w:ilvl="1">
      <w:startOverride w:val="11"/>
    </w:lvlOverride>
  </w:num>
  <w:num w:numId="12" w16cid:durableId="174540328">
    <w:abstractNumId w:val="19"/>
    <w:lvlOverride w:ilvl="0">
      <w:startOverride w:val="3"/>
    </w:lvlOverride>
    <w:lvlOverride w:ilvl="1">
      <w:startOverride w:val="15"/>
    </w:lvlOverride>
  </w:num>
  <w:num w:numId="13" w16cid:durableId="1905874428">
    <w:abstractNumId w:val="19"/>
    <w:lvlOverride w:ilvl="0">
      <w:startOverride w:val="5"/>
    </w:lvlOverride>
    <w:lvlOverride w:ilvl="1">
      <w:startOverride w:val="1"/>
    </w:lvlOverride>
  </w:num>
  <w:num w:numId="14" w16cid:durableId="1065445470">
    <w:abstractNumId w:val="19"/>
    <w:lvlOverride w:ilvl="0">
      <w:startOverride w:val="4"/>
    </w:lvlOverride>
    <w:lvlOverride w:ilvl="1">
      <w:startOverride w:val="1"/>
    </w:lvlOverride>
  </w:num>
  <w:num w:numId="15" w16cid:durableId="480582956">
    <w:abstractNumId w:val="19"/>
    <w:lvlOverride w:ilvl="0">
      <w:startOverride w:val="4"/>
    </w:lvlOverride>
    <w:lvlOverride w:ilvl="1">
      <w:startOverride w:val="6"/>
    </w:lvlOverride>
  </w:num>
  <w:num w:numId="16" w16cid:durableId="1552578014">
    <w:abstractNumId w:val="24"/>
  </w:num>
  <w:num w:numId="17" w16cid:durableId="268701743">
    <w:abstractNumId w:val="19"/>
    <w:lvlOverride w:ilvl="0">
      <w:startOverride w:val="6"/>
    </w:lvlOverride>
    <w:lvlOverride w:ilvl="1">
      <w:startOverride w:val="1"/>
    </w:lvlOverride>
  </w:num>
  <w:num w:numId="18" w16cid:durableId="2044817322">
    <w:abstractNumId w:val="19"/>
    <w:lvlOverride w:ilvl="0">
      <w:startOverride w:val="6"/>
    </w:lvlOverride>
    <w:lvlOverride w:ilvl="1">
      <w:startOverride w:val="5"/>
    </w:lvlOverride>
  </w:num>
  <w:num w:numId="19" w16cid:durableId="218366122">
    <w:abstractNumId w:val="19"/>
    <w:lvlOverride w:ilvl="0">
      <w:startOverride w:val="8"/>
    </w:lvlOverride>
    <w:lvlOverride w:ilvl="1">
      <w:startOverride w:val="1"/>
    </w:lvlOverride>
  </w:num>
  <w:num w:numId="20" w16cid:durableId="288167176">
    <w:abstractNumId w:val="0"/>
    <w:lvlOverride w:ilvl="0">
      <w:startOverride w:val="8"/>
    </w:lvlOverride>
    <w:lvlOverride w:ilvl="1">
      <w:startOverride w:val="13"/>
    </w:lvlOverride>
  </w:num>
  <w:num w:numId="21" w16cid:durableId="1094545440">
    <w:abstractNumId w:val="0"/>
    <w:lvlOverride w:ilvl="0">
      <w:startOverride w:val="8"/>
    </w:lvlOverride>
    <w:lvlOverride w:ilvl="1">
      <w:startOverride w:val="13"/>
    </w:lvlOverride>
  </w:num>
  <w:num w:numId="22" w16cid:durableId="1531454913">
    <w:abstractNumId w:val="0"/>
    <w:lvlOverride w:ilvl="0">
      <w:startOverride w:val="8"/>
    </w:lvlOverride>
    <w:lvlOverride w:ilvl="1">
      <w:startOverride w:val="12"/>
    </w:lvlOverride>
  </w:num>
  <w:num w:numId="23" w16cid:durableId="864755907">
    <w:abstractNumId w:val="0"/>
    <w:lvlOverride w:ilvl="0">
      <w:startOverride w:val="8"/>
    </w:lvlOverride>
    <w:lvlOverride w:ilvl="1">
      <w:startOverride w:val="12"/>
    </w:lvlOverride>
  </w:num>
  <w:num w:numId="24" w16cid:durableId="1261599087">
    <w:abstractNumId w:val="2"/>
  </w:num>
  <w:num w:numId="25" w16cid:durableId="900678395">
    <w:abstractNumId w:val="20"/>
  </w:num>
  <w:num w:numId="26" w16cid:durableId="1968662717">
    <w:abstractNumId w:val="27"/>
  </w:num>
  <w:num w:numId="27" w16cid:durableId="1118332262">
    <w:abstractNumId w:val="8"/>
  </w:num>
  <w:num w:numId="28" w16cid:durableId="321735023">
    <w:abstractNumId w:val="25"/>
  </w:num>
  <w:num w:numId="29" w16cid:durableId="727653363">
    <w:abstractNumId w:val="26"/>
  </w:num>
  <w:num w:numId="30" w16cid:durableId="645624734">
    <w:abstractNumId w:val="13"/>
  </w:num>
  <w:num w:numId="31" w16cid:durableId="276528673">
    <w:abstractNumId w:val="1"/>
  </w:num>
  <w:num w:numId="32" w16cid:durableId="354624577">
    <w:abstractNumId w:val="3"/>
  </w:num>
  <w:num w:numId="33" w16cid:durableId="55982660">
    <w:abstractNumId w:val="23"/>
  </w:num>
  <w:num w:numId="34" w16cid:durableId="1291128132">
    <w:abstractNumId w:val="6"/>
  </w:num>
  <w:num w:numId="35" w16cid:durableId="1609501665">
    <w:abstractNumId w:val="22"/>
  </w:num>
  <w:num w:numId="36" w16cid:durableId="1799912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1904963">
    <w:abstractNumId w:val="11"/>
  </w:num>
  <w:num w:numId="38" w16cid:durableId="71898032">
    <w:abstractNumId w:val="29"/>
  </w:num>
  <w:num w:numId="39" w16cid:durableId="455635451">
    <w:abstractNumId w:val="12"/>
  </w:num>
  <w:num w:numId="40" w16cid:durableId="1733769394">
    <w:abstractNumId w:val="9"/>
  </w:num>
  <w:num w:numId="41" w16cid:durableId="1661885749">
    <w:abstractNumId w:val="28"/>
  </w:num>
  <w:num w:numId="42" w16cid:durableId="261955420">
    <w:abstractNumId w:val="7"/>
  </w:num>
  <w:num w:numId="43" w16cid:durableId="1360813841">
    <w:abstractNumId w:val="17"/>
  </w:num>
  <w:num w:numId="44" w16cid:durableId="1284919478">
    <w:abstractNumId w:val="5"/>
  </w:num>
  <w:num w:numId="45" w16cid:durableId="1261641229">
    <w:abstractNumId w:val="4"/>
  </w:num>
  <w:num w:numId="46" w16cid:durableId="190918331">
    <w:abstractNumId w:val="18"/>
  </w:num>
  <w:num w:numId="47" w16cid:durableId="339239213">
    <w:abstractNumId w:val="14"/>
  </w:num>
  <w:num w:numId="48" w16cid:durableId="13083154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91"/>
    <w:rsid w:val="00003107"/>
    <w:rsid w:val="00005C07"/>
    <w:rsid w:val="000121F5"/>
    <w:rsid w:val="00014ABA"/>
    <w:rsid w:val="00014CC0"/>
    <w:rsid w:val="000166E7"/>
    <w:rsid w:val="00016B3B"/>
    <w:rsid w:val="00020291"/>
    <w:rsid w:val="00021698"/>
    <w:rsid w:val="00022EDC"/>
    <w:rsid w:val="00027C27"/>
    <w:rsid w:val="0003164D"/>
    <w:rsid w:val="0003465A"/>
    <w:rsid w:val="0003531F"/>
    <w:rsid w:val="0003677B"/>
    <w:rsid w:val="00037AC4"/>
    <w:rsid w:val="00041BDD"/>
    <w:rsid w:val="00042BA5"/>
    <w:rsid w:val="0004424D"/>
    <w:rsid w:val="00045518"/>
    <w:rsid w:val="00045B2A"/>
    <w:rsid w:val="0004769D"/>
    <w:rsid w:val="000478FC"/>
    <w:rsid w:val="00050EE1"/>
    <w:rsid w:val="0005170F"/>
    <w:rsid w:val="000545A6"/>
    <w:rsid w:val="00062DC8"/>
    <w:rsid w:val="00062F7A"/>
    <w:rsid w:val="00063491"/>
    <w:rsid w:val="00067FEB"/>
    <w:rsid w:val="00072013"/>
    <w:rsid w:val="00080EF4"/>
    <w:rsid w:val="00080FA6"/>
    <w:rsid w:val="0008128E"/>
    <w:rsid w:val="00083C43"/>
    <w:rsid w:val="00086B64"/>
    <w:rsid w:val="000926B7"/>
    <w:rsid w:val="0009485D"/>
    <w:rsid w:val="000949F9"/>
    <w:rsid w:val="000A212B"/>
    <w:rsid w:val="000A21E4"/>
    <w:rsid w:val="000A306F"/>
    <w:rsid w:val="000A4A60"/>
    <w:rsid w:val="000B2B4E"/>
    <w:rsid w:val="000B443F"/>
    <w:rsid w:val="000B5565"/>
    <w:rsid w:val="000B707C"/>
    <w:rsid w:val="000C0CF4"/>
    <w:rsid w:val="000C32BD"/>
    <w:rsid w:val="000D383F"/>
    <w:rsid w:val="000D3918"/>
    <w:rsid w:val="000D5E22"/>
    <w:rsid w:val="000D60DA"/>
    <w:rsid w:val="000D7041"/>
    <w:rsid w:val="000D73F5"/>
    <w:rsid w:val="000D74FA"/>
    <w:rsid w:val="000D7581"/>
    <w:rsid w:val="000E1E6E"/>
    <w:rsid w:val="000E391E"/>
    <w:rsid w:val="000E65DC"/>
    <w:rsid w:val="000E7537"/>
    <w:rsid w:val="000E7681"/>
    <w:rsid w:val="000E78B8"/>
    <w:rsid w:val="000F0649"/>
    <w:rsid w:val="000F263E"/>
    <w:rsid w:val="000F4FD4"/>
    <w:rsid w:val="000F51C2"/>
    <w:rsid w:val="00100597"/>
    <w:rsid w:val="00102D86"/>
    <w:rsid w:val="0010543A"/>
    <w:rsid w:val="001062CA"/>
    <w:rsid w:val="001145CE"/>
    <w:rsid w:val="001158DC"/>
    <w:rsid w:val="00117249"/>
    <w:rsid w:val="00121176"/>
    <w:rsid w:val="00127DA6"/>
    <w:rsid w:val="001303F7"/>
    <w:rsid w:val="0013451A"/>
    <w:rsid w:val="00134B81"/>
    <w:rsid w:val="00135225"/>
    <w:rsid w:val="001355C3"/>
    <w:rsid w:val="0013577D"/>
    <w:rsid w:val="00137570"/>
    <w:rsid w:val="00145A39"/>
    <w:rsid w:val="00147B77"/>
    <w:rsid w:val="001503F3"/>
    <w:rsid w:val="00154056"/>
    <w:rsid w:val="00154DA3"/>
    <w:rsid w:val="00155EA0"/>
    <w:rsid w:val="00162E94"/>
    <w:rsid w:val="00163043"/>
    <w:rsid w:val="001651AD"/>
    <w:rsid w:val="00166C53"/>
    <w:rsid w:val="00166D80"/>
    <w:rsid w:val="00170F2F"/>
    <w:rsid w:val="0017439D"/>
    <w:rsid w:val="001769D1"/>
    <w:rsid w:val="001774D6"/>
    <w:rsid w:val="00187FCF"/>
    <w:rsid w:val="00190F12"/>
    <w:rsid w:val="0019203A"/>
    <w:rsid w:val="00192D1E"/>
    <w:rsid w:val="00195099"/>
    <w:rsid w:val="00195D46"/>
    <w:rsid w:val="001A1C5B"/>
    <w:rsid w:val="001A62FD"/>
    <w:rsid w:val="001A685E"/>
    <w:rsid w:val="001A6AEF"/>
    <w:rsid w:val="001B0A61"/>
    <w:rsid w:val="001B2E97"/>
    <w:rsid w:val="001B43CD"/>
    <w:rsid w:val="001C22D3"/>
    <w:rsid w:val="001C281D"/>
    <w:rsid w:val="001C713C"/>
    <w:rsid w:val="001D69E5"/>
    <w:rsid w:val="001D7FE5"/>
    <w:rsid w:val="001E2E84"/>
    <w:rsid w:val="001E4913"/>
    <w:rsid w:val="001E5790"/>
    <w:rsid w:val="001E5D76"/>
    <w:rsid w:val="001E6B72"/>
    <w:rsid w:val="001F52AB"/>
    <w:rsid w:val="001F5BF5"/>
    <w:rsid w:val="00205A38"/>
    <w:rsid w:val="00213ECF"/>
    <w:rsid w:val="0021443A"/>
    <w:rsid w:val="00221824"/>
    <w:rsid w:val="00224E0E"/>
    <w:rsid w:val="0023247F"/>
    <w:rsid w:val="00234415"/>
    <w:rsid w:val="00234546"/>
    <w:rsid w:val="00240B78"/>
    <w:rsid w:val="00243DF7"/>
    <w:rsid w:val="00251281"/>
    <w:rsid w:val="00262A2F"/>
    <w:rsid w:val="00263B2E"/>
    <w:rsid w:val="00264CFA"/>
    <w:rsid w:val="00265C64"/>
    <w:rsid w:val="00266B90"/>
    <w:rsid w:val="002750C8"/>
    <w:rsid w:val="00280D8C"/>
    <w:rsid w:val="00281579"/>
    <w:rsid w:val="00281E09"/>
    <w:rsid w:val="002826EF"/>
    <w:rsid w:val="0028334E"/>
    <w:rsid w:val="0029109F"/>
    <w:rsid w:val="00296529"/>
    <w:rsid w:val="00296F1A"/>
    <w:rsid w:val="002A3F58"/>
    <w:rsid w:val="002A64F5"/>
    <w:rsid w:val="002A7479"/>
    <w:rsid w:val="002B51F7"/>
    <w:rsid w:val="002C737D"/>
    <w:rsid w:val="002D0FC7"/>
    <w:rsid w:val="002D7A41"/>
    <w:rsid w:val="002E2CA4"/>
    <w:rsid w:val="002E492C"/>
    <w:rsid w:val="002E5CAF"/>
    <w:rsid w:val="002F26A9"/>
    <w:rsid w:val="002F29FE"/>
    <w:rsid w:val="002F2CF3"/>
    <w:rsid w:val="003006A9"/>
    <w:rsid w:val="00300B8B"/>
    <w:rsid w:val="00305D50"/>
    <w:rsid w:val="00306C19"/>
    <w:rsid w:val="00306C61"/>
    <w:rsid w:val="00314901"/>
    <w:rsid w:val="00316BA1"/>
    <w:rsid w:val="003170C5"/>
    <w:rsid w:val="00320777"/>
    <w:rsid w:val="00330F6B"/>
    <w:rsid w:val="00331506"/>
    <w:rsid w:val="00331690"/>
    <w:rsid w:val="00333F02"/>
    <w:rsid w:val="003344B6"/>
    <w:rsid w:val="00334E14"/>
    <w:rsid w:val="003354B4"/>
    <w:rsid w:val="00336ED0"/>
    <w:rsid w:val="00340237"/>
    <w:rsid w:val="00342978"/>
    <w:rsid w:val="00343B0F"/>
    <w:rsid w:val="0035636C"/>
    <w:rsid w:val="00356B3D"/>
    <w:rsid w:val="00357872"/>
    <w:rsid w:val="00357DE4"/>
    <w:rsid w:val="003605E5"/>
    <w:rsid w:val="0036442F"/>
    <w:rsid w:val="0036645B"/>
    <w:rsid w:val="003677CB"/>
    <w:rsid w:val="00374936"/>
    <w:rsid w:val="0037582B"/>
    <w:rsid w:val="00376558"/>
    <w:rsid w:val="00385C2D"/>
    <w:rsid w:val="0038616D"/>
    <w:rsid w:val="0039143C"/>
    <w:rsid w:val="003958F7"/>
    <w:rsid w:val="00395D2E"/>
    <w:rsid w:val="0039760E"/>
    <w:rsid w:val="003A0178"/>
    <w:rsid w:val="003A2900"/>
    <w:rsid w:val="003A367D"/>
    <w:rsid w:val="003A494D"/>
    <w:rsid w:val="003A7288"/>
    <w:rsid w:val="003B14B2"/>
    <w:rsid w:val="003B1CA0"/>
    <w:rsid w:val="003C60BA"/>
    <w:rsid w:val="003C67FF"/>
    <w:rsid w:val="003C76C7"/>
    <w:rsid w:val="003D2C33"/>
    <w:rsid w:val="003D3A2C"/>
    <w:rsid w:val="003D4D6E"/>
    <w:rsid w:val="003D6734"/>
    <w:rsid w:val="003D67C5"/>
    <w:rsid w:val="003E378A"/>
    <w:rsid w:val="003E74CA"/>
    <w:rsid w:val="003F0799"/>
    <w:rsid w:val="003F2290"/>
    <w:rsid w:val="003F2E00"/>
    <w:rsid w:val="003F55F1"/>
    <w:rsid w:val="00402F3E"/>
    <w:rsid w:val="00404DD5"/>
    <w:rsid w:val="00412001"/>
    <w:rsid w:val="00414DB8"/>
    <w:rsid w:val="004170E6"/>
    <w:rsid w:val="004176DA"/>
    <w:rsid w:val="00421B85"/>
    <w:rsid w:val="004232FE"/>
    <w:rsid w:val="00424FF3"/>
    <w:rsid w:val="004271CB"/>
    <w:rsid w:val="00427D27"/>
    <w:rsid w:val="0043110B"/>
    <w:rsid w:val="00432E64"/>
    <w:rsid w:val="00433B37"/>
    <w:rsid w:val="0043408D"/>
    <w:rsid w:val="00437BAA"/>
    <w:rsid w:val="004427BE"/>
    <w:rsid w:val="0044515B"/>
    <w:rsid w:val="00446316"/>
    <w:rsid w:val="00447E0A"/>
    <w:rsid w:val="004508DD"/>
    <w:rsid w:val="004510EF"/>
    <w:rsid w:val="00454FC4"/>
    <w:rsid w:val="00460753"/>
    <w:rsid w:val="00467CF2"/>
    <w:rsid w:val="00470361"/>
    <w:rsid w:val="00470490"/>
    <w:rsid w:val="0048668A"/>
    <w:rsid w:val="00487131"/>
    <w:rsid w:val="00487646"/>
    <w:rsid w:val="00487EBA"/>
    <w:rsid w:val="004A01CC"/>
    <w:rsid w:val="004A6014"/>
    <w:rsid w:val="004A68A0"/>
    <w:rsid w:val="004B1945"/>
    <w:rsid w:val="004B1C9B"/>
    <w:rsid w:val="004B47FF"/>
    <w:rsid w:val="004B6CE5"/>
    <w:rsid w:val="004C2705"/>
    <w:rsid w:val="004C344D"/>
    <w:rsid w:val="004C460B"/>
    <w:rsid w:val="004C607D"/>
    <w:rsid w:val="004D05DE"/>
    <w:rsid w:val="004D0682"/>
    <w:rsid w:val="004D254C"/>
    <w:rsid w:val="004D346A"/>
    <w:rsid w:val="004D6AD3"/>
    <w:rsid w:val="004D6CEA"/>
    <w:rsid w:val="004E0620"/>
    <w:rsid w:val="004E09B1"/>
    <w:rsid w:val="004E6AC6"/>
    <w:rsid w:val="004E6B01"/>
    <w:rsid w:val="004E7373"/>
    <w:rsid w:val="004F44D5"/>
    <w:rsid w:val="004F5519"/>
    <w:rsid w:val="004F6EA1"/>
    <w:rsid w:val="004F78CA"/>
    <w:rsid w:val="0050455A"/>
    <w:rsid w:val="005168D0"/>
    <w:rsid w:val="005171A5"/>
    <w:rsid w:val="0051720B"/>
    <w:rsid w:val="00517E19"/>
    <w:rsid w:val="0052237D"/>
    <w:rsid w:val="005238D4"/>
    <w:rsid w:val="00524565"/>
    <w:rsid w:val="00524DE3"/>
    <w:rsid w:val="00530CA5"/>
    <w:rsid w:val="0053279F"/>
    <w:rsid w:val="00533E44"/>
    <w:rsid w:val="00536228"/>
    <w:rsid w:val="00540EE9"/>
    <w:rsid w:val="00540F97"/>
    <w:rsid w:val="00541503"/>
    <w:rsid w:val="00541ADA"/>
    <w:rsid w:val="0055149E"/>
    <w:rsid w:val="00553D4C"/>
    <w:rsid w:val="005558AF"/>
    <w:rsid w:val="0056143C"/>
    <w:rsid w:val="0056225D"/>
    <w:rsid w:val="00566F26"/>
    <w:rsid w:val="005701DC"/>
    <w:rsid w:val="0057431B"/>
    <w:rsid w:val="00580454"/>
    <w:rsid w:val="005808D3"/>
    <w:rsid w:val="005835CA"/>
    <w:rsid w:val="005865C9"/>
    <w:rsid w:val="00587AAA"/>
    <w:rsid w:val="00592410"/>
    <w:rsid w:val="00594B49"/>
    <w:rsid w:val="00595580"/>
    <w:rsid w:val="005A0625"/>
    <w:rsid w:val="005A7188"/>
    <w:rsid w:val="005B2868"/>
    <w:rsid w:val="005B5FFB"/>
    <w:rsid w:val="005B74F5"/>
    <w:rsid w:val="005B788B"/>
    <w:rsid w:val="005C0BA1"/>
    <w:rsid w:val="005C67EE"/>
    <w:rsid w:val="005C6E11"/>
    <w:rsid w:val="005D46C1"/>
    <w:rsid w:val="005D482B"/>
    <w:rsid w:val="005D7782"/>
    <w:rsid w:val="005E1029"/>
    <w:rsid w:val="005E1953"/>
    <w:rsid w:val="005E1D5E"/>
    <w:rsid w:val="005E3872"/>
    <w:rsid w:val="005E5170"/>
    <w:rsid w:val="005E7751"/>
    <w:rsid w:val="005E7CCB"/>
    <w:rsid w:val="005F0149"/>
    <w:rsid w:val="005F110C"/>
    <w:rsid w:val="005F3778"/>
    <w:rsid w:val="005F38D2"/>
    <w:rsid w:val="005F3DA5"/>
    <w:rsid w:val="005F6104"/>
    <w:rsid w:val="005F62D4"/>
    <w:rsid w:val="00601638"/>
    <w:rsid w:val="00602D87"/>
    <w:rsid w:val="00605290"/>
    <w:rsid w:val="00605A12"/>
    <w:rsid w:val="0060601E"/>
    <w:rsid w:val="00612708"/>
    <w:rsid w:val="0061282F"/>
    <w:rsid w:val="00613A92"/>
    <w:rsid w:val="00614030"/>
    <w:rsid w:val="0061704F"/>
    <w:rsid w:val="006205E4"/>
    <w:rsid w:val="006207CF"/>
    <w:rsid w:val="0062550D"/>
    <w:rsid w:val="00631FE9"/>
    <w:rsid w:val="00641AB9"/>
    <w:rsid w:val="00642892"/>
    <w:rsid w:val="00644903"/>
    <w:rsid w:val="006526BD"/>
    <w:rsid w:val="0065502D"/>
    <w:rsid w:val="00656A9B"/>
    <w:rsid w:val="00660C9F"/>
    <w:rsid w:val="00660E22"/>
    <w:rsid w:val="0066158E"/>
    <w:rsid w:val="00665AF4"/>
    <w:rsid w:val="00666866"/>
    <w:rsid w:val="006672EF"/>
    <w:rsid w:val="00671E40"/>
    <w:rsid w:val="006725AA"/>
    <w:rsid w:val="00674174"/>
    <w:rsid w:val="00680005"/>
    <w:rsid w:val="0068023A"/>
    <w:rsid w:val="00681B3B"/>
    <w:rsid w:val="00683E85"/>
    <w:rsid w:val="006909B1"/>
    <w:rsid w:val="006945AD"/>
    <w:rsid w:val="006A1578"/>
    <w:rsid w:val="006A2A6A"/>
    <w:rsid w:val="006A73E1"/>
    <w:rsid w:val="006A7561"/>
    <w:rsid w:val="006B10D9"/>
    <w:rsid w:val="006B6BDC"/>
    <w:rsid w:val="006B7307"/>
    <w:rsid w:val="006B7A2A"/>
    <w:rsid w:val="006C01BF"/>
    <w:rsid w:val="006C03A8"/>
    <w:rsid w:val="006C1D23"/>
    <w:rsid w:val="006C3853"/>
    <w:rsid w:val="006C5246"/>
    <w:rsid w:val="006C62E8"/>
    <w:rsid w:val="006D49D9"/>
    <w:rsid w:val="006E2A62"/>
    <w:rsid w:val="006E5BCF"/>
    <w:rsid w:val="006F215B"/>
    <w:rsid w:val="006F26B0"/>
    <w:rsid w:val="006F72CB"/>
    <w:rsid w:val="00700D9E"/>
    <w:rsid w:val="00707499"/>
    <w:rsid w:val="00707B9C"/>
    <w:rsid w:val="00711971"/>
    <w:rsid w:val="00712128"/>
    <w:rsid w:val="00713480"/>
    <w:rsid w:val="007147EE"/>
    <w:rsid w:val="00714B9F"/>
    <w:rsid w:val="00715829"/>
    <w:rsid w:val="00720184"/>
    <w:rsid w:val="00722CDF"/>
    <w:rsid w:val="0072380B"/>
    <w:rsid w:val="00723F92"/>
    <w:rsid w:val="007253F7"/>
    <w:rsid w:val="00725866"/>
    <w:rsid w:val="0072681C"/>
    <w:rsid w:val="00734BB9"/>
    <w:rsid w:val="0074029F"/>
    <w:rsid w:val="007407B3"/>
    <w:rsid w:val="00742EC9"/>
    <w:rsid w:val="00745784"/>
    <w:rsid w:val="00745830"/>
    <w:rsid w:val="00747966"/>
    <w:rsid w:val="007629F8"/>
    <w:rsid w:val="00762D45"/>
    <w:rsid w:val="007634EE"/>
    <w:rsid w:val="0077010D"/>
    <w:rsid w:val="0077058F"/>
    <w:rsid w:val="00772E06"/>
    <w:rsid w:val="0077338A"/>
    <w:rsid w:val="0077573A"/>
    <w:rsid w:val="007766D1"/>
    <w:rsid w:val="00777DD2"/>
    <w:rsid w:val="00777FF5"/>
    <w:rsid w:val="007806F1"/>
    <w:rsid w:val="00781F18"/>
    <w:rsid w:val="00784BD6"/>
    <w:rsid w:val="00787335"/>
    <w:rsid w:val="00793A90"/>
    <w:rsid w:val="00797679"/>
    <w:rsid w:val="007A0E1A"/>
    <w:rsid w:val="007A4462"/>
    <w:rsid w:val="007A45BB"/>
    <w:rsid w:val="007B2D52"/>
    <w:rsid w:val="007B627D"/>
    <w:rsid w:val="007C1D24"/>
    <w:rsid w:val="007C30C9"/>
    <w:rsid w:val="007C4B99"/>
    <w:rsid w:val="007D281F"/>
    <w:rsid w:val="007D4E20"/>
    <w:rsid w:val="007D59F2"/>
    <w:rsid w:val="007E0196"/>
    <w:rsid w:val="007E39A1"/>
    <w:rsid w:val="007E4BB3"/>
    <w:rsid w:val="007F021A"/>
    <w:rsid w:val="007F06C9"/>
    <w:rsid w:val="007F2607"/>
    <w:rsid w:val="007F3427"/>
    <w:rsid w:val="007F58B7"/>
    <w:rsid w:val="008002C4"/>
    <w:rsid w:val="00804C6C"/>
    <w:rsid w:val="00811B3F"/>
    <w:rsid w:val="00812A9A"/>
    <w:rsid w:val="00813F40"/>
    <w:rsid w:val="00815526"/>
    <w:rsid w:val="00816BED"/>
    <w:rsid w:val="008177FF"/>
    <w:rsid w:val="00821EFE"/>
    <w:rsid w:val="00833EB0"/>
    <w:rsid w:val="008352A6"/>
    <w:rsid w:val="00840B30"/>
    <w:rsid w:val="008413CA"/>
    <w:rsid w:val="00842179"/>
    <w:rsid w:val="00850AF9"/>
    <w:rsid w:val="00857548"/>
    <w:rsid w:val="008610DE"/>
    <w:rsid w:val="008655C1"/>
    <w:rsid w:val="0087017A"/>
    <w:rsid w:val="00871EB3"/>
    <w:rsid w:val="00873406"/>
    <w:rsid w:val="00876E45"/>
    <w:rsid w:val="008809B0"/>
    <w:rsid w:val="00882804"/>
    <w:rsid w:val="00882FED"/>
    <w:rsid w:val="008858EF"/>
    <w:rsid w:val="008863E2"/>
    <w:rsid w:val="00890EB1"/>
    <w:rsid w:val="008922C7"/>
    <w:rsid w:val="00896504"/>
    <w:rsid w:val="0089725C"/>
    <w:rsid w:val="008A0F31"/>
    <w:rsid w:val="008A42A0"/>
    <w:rsid w:val="008B3882"/>
    <w:rsid w:val="008B3D38"/>
    <w:rsid w:val="008B461D"/>
    <w:rsid w:val="008C16B8"/>
    <w:rsid w:val="008D08BF"/>
    <w:rsid w:val="008D5995"/>
    <w:rsid w:val="008D6E54"/>
    <w:rsid w:val="008D6EC2"/>
    <w:rsid w:val="008E0857"/>
    <w:rsid w:val="008E5DFB"/>
    <w:rsid w:val="008E6BD3"/>
    <w:rsid w:val="008F3358"/>
    <w:rsid w:val="008F79E0"/>
    <w:rsid w:val="008F7C99"/>
    <w:rsid w:val="00902CFD"/>
    <w:rsid w:val="00903AD0"/>
    <w:rsid w:val="00903B5B"/>
    <w:rsid w:val="00904A68"/>
    <w:rsid w:val="009050A3"/>
    <w:rsid w:val="009079F6"/>
    <w:rsid w:val="00907B8B"/>
    <w:rsid w:val="00912EC8"/>
    <w:rsid w:val="00913052"/>
    <w:rsid w:val="00915D19"/>
    <w:rsid w:val="00924EF3"/>
    <w:rsid w:val="0092663D"/>
    <w:rsid w:val="00926774"/>
    <w:rsid w:val="009268ED"/>
    <w:rsid w:val="0092691D"/>
    <w:rsid w:val="009318C5"/>
    <w:rsid w:val="0093645D"/>
    <w:rsid w:val="0093662B"/>
    <w:rsid w:val="009373F5"/>
    <w:rsid w:val="00937B34"/>
    <w:rsid w:val="00940042"/>
    <w:rsid w:val="00942593"/>
    <w:rsid w:val="00950841"/>
    <w:rsid w:val="00950E00"/>
    <w:rsid w:val="00951D0C"/>
    <w:rsid w:val="00953229"/>
    <w:rsid w:val="00953806"/>
    <w:rsid w:val="00953BDA"/>
    <w:rsid w:val="00955AC3"/>
    <w:rsid w:val="009567C7"/>
    <w:rsid w:val="009567FD"/>
    <w:rsid w:val="00956CBC"/>
    <w:rsid w:val="00961360"/>
    <w:rsid w:val="00972855"/>
    <w:rsid w:val="00973AEE"/>
    <w:rsid w:val="00976ADC"/>
    <w:rsid w:val="00976F09"/>
    <w:rsid w:val="009918DD"/>
    <w:rsid w:val="00994469"/>
    <w:rsid w:val="00994F02"/>
    <w:rsid w:val="009A517C"/>
    <w:rsid w:val="009A727D"/>
    <w:rsid w:val="009A7915"/>
    <w:rsid w:val="009A7BA7"/>
    <w:rsid w:val="009B5265"/>
    <w:rsid w:val="009B6D30"/>
    <w:rsid w:val="009B7615"/>
    <w:rsid w:val="009C1564"/>
    <w:rsid w:val="009C599F"/>
    <w:rsid w:val="009C6DD3"/>
    <w:rsid w:val="009D1C4C"/>
    <w:rsid w:val="009D334C"/>
    <w:rsid w:val="009D5098"/>
    <w:rsid w:val="009D5371"/>
    <w:rsid w:val="009D566F"/>
    <w:rsid w:val="009E0816"/>
    <w:rsid w:val="009E22D2"/>
    <w:rsid w:val="009E5C86"/>
    <w:rsid w:val="009E613A"/>
    <w:rsid w:val="009E6246"/>
    <w:rsid w:val="009E7988"/>
    <w:rsid w:val="009F4745"/>
    <w:rsid w:val="009F4EBA"/>
    <w:rsid w:val="009F6D1E"/>
    <w:rsid w:val="00A02A04"/>
    <w:rsid w:val="00A04AA2"/>
    <w:rsid w:val="00A04DF6"/>
    <w:rsid w:val="00A04F6C"/>
    <w:rsid w:val="00A0754C"/>
    <w:rsid w:val="00A07C49"/>
    <w:rsid w:val="00A07C4A"/>
    <w:rsid w:val="00A10076"/>
    <w:rsid w:val="00A101D8"/>
    <w:rsid w:val="00A15DCB"/>
    <w:rsid w:val="00A16310"/>
    <w:rsid w:val="00A16985"/>
    <w:rsid w:val="00A21DFC"/>
    <w:rsid w:val="00A251F3"/>
    <w:rsid w:val="00A37E3B"/>
    <w:rsid w:val="00A43E09"/>
    <w:rsid w:val="00A526B7"/>
    <w:rsid w:val="00A55EB8"/>
    <w:rsid w:val="00A60CAF"/>
    <w:rsid w:val="00A620A5"/>
    <w:rsid w:val="00A73501"/>
    <w:rsid w:val="00A754E5"/>
    <w:rsid w:val="00A77F3C"/>
    <w:rsid w:val="00A804F3"/>
    <w:rsid w:val="00A80674"/>
    <w:rsid w:val="00A86EB7"/>
    <w:rsid w:val="00A87322"/>
    <w:rsid w:val="00A879B7"/>
    <w:rsid w:val="00A90662"/>
    <w:rsid w:val="00A90818"/>
    <w:rsid w:val="00A90EE3"/>
    <w:rsid w:val="00A94A82"/>
    <w:rsid w:val="00A9510A"/>
    <w:rsid w:val="00A954FD"/>
    <w:rsid w:val="00AA188A"/>
    <w:rsid w:val="00AA22EB"/>
    <w:rsid w:val="00AA23DE"/>
    <w:rsid w:val="00AA4418"/>
    <w:rsid w:val="00AB28A1"/>
    <w:rsid w:val="00AC0592"/>
    <w:rsid w:val="00AC2983"/>
    <w:rsid w:val="00AC4FDD"/>
    <w:rsid w:val="00AC5240"/>
    <w:rsid w:val="00AD1297"/>
    <w:rsid w:val="00AD522A"/>
    <w:rsid w:val="00AE1338"/>
    <w:rsid w:val="00AE3281"/>
    <w:rsid w:val="00AE5C45"/>
    <w:rsid w:val="00AF2AD9"/>
    <w:rsid w:val="00AF2F02"/>
    <w:rsid w:val="00AF2F7A"/>
    <w:rsid w:val="00AF498B"/>
    <w:rsid w:val="00AF6CB4"/>
    <w:rsid w:val="00B02FD9"/>
    <w:rsid w:val="00B10E27"/>
    <w:rsid w:val="00B12C36"/>
    <w:rsid w:val="00B14AD3"/>
    <w:rsid w:val="00B159F4"/>
    <w:rsid w:val="00B16530"/>
    <w:rsid w:val="00B23CF9"/>
    <w:rsid w:val="00B3202E"/>
    <w:rsid w:val="00B37C5F"/>
    <w:rsid w:val="00B41AFF"/>
    <w:rsid w:val="00B41E7C"/>
    <w:rsid w:val="00B4424B"/>
    <w:rsid w:val="00B503B2"/>
    <w:rsid w:val="00B51BDC"/>
    <w:rsid w:val="00B55F10"/>
    <w:rsid w:val="00B561C0"/>
    <w:rsid w:val="00B60001"/>
    <w:rsid w:val="00B6502A"/>
    <w:rsid w:val="00B72E26"/>
    <w:rsid w:val="00B773CE"/>
    <w:rsid w:val="00B77D37"/>
    <w:rsid w:val="00B827BD"/>
    <w:rsid w:val="00B85A60"/>
    <w:rsid w:val="00B962DD"/>
    <w:rsid w:val="00BA09AE"/>
    <w:rsid w:val="00BA5DC3"/>
    <w:rsid w:val="00BA7015"/>
    <w:rsid w:val="00BA7F3F"/>
    <w:rsid w:val="00BB1042"/>
    <w:rsid w:val="00BB4971"/>
    <w:rsid w:val="00BC0BE4"/>
    <w:rsid w:val="00BC1857"/>
    <w:rsid w:val="00BC2C30"/>
    <w:rsid w:val="00BD094D"/>
    <w:rsid w:val="00BD2C8E"/>
    <w:rsid w:val="00BD7797"/>
    <w:rsid w:val="00BE1E1D"/>
    <w:rsid w:val="00BE3EBC"/>
    <w:rsid w:val="00BE5065"/>
    <w:rsid w:val="00BF2C80"/>
    <w:rsid w:val="00BF3603"/>
    <w:rsid w:val="00BF5153"/>
    <w:rsid w:val="00BF7924"/>
    <w:rsid w:val="00C02247"/>
    <w:rsid w:val="00C02BA4"/>
    <w:rsid w:val="00C05219"/>
    <w:rsid w:val="00C06373"/>
    <w:rsid w:val="00C07B74"/>
    <w:rsid w:val="00C13957"/>
    <w:rsid w:val="00C15514"/>
    <w:rsid w:val="00C15A1D"/>
    <w:rsid w:val="00C176B2"/>
    <w:rsid w:val="00C219F1"/>
    <w:rsid w:val="00C22C54"/>
    <w:rsid w:val="00C22CBC"/>
    <w:rsid w:val="00C2409C"/>
    <w:rsid w:val="00C26A91"/>
    <w:rsid w:val="00C30D9C"/>
    <w:rsid w:val="00C31D07"/>
    <w:rsid w:val="00C41645"/>
    <w:rsid w:val="00C42350"/>
    <w:rsid w:val="00C4439B"/>
    <w:rsid w:val="00C46B02"/>
    <w:rsid w:val="00C54F7D"/>
    <w:rsid w:val="00C56CD8"/>
    <w:rsid w:val="00C57B41"/>
    <w:rsid w:val="00C61EC1"/>
    <w:rsid w:val="00C61F68"/>
    <w:rsid w:val="00C640FC"/>
    <w:rsid w:val="00C708B2"/>
    <w:rsid w:val="00C70A54"/>
    <w:rsid w:val="00C715B1"/>
    <w:rsid w:val="00C71A2E"/>
    <w:rsid w:val="00C7272D"/>
    <w:rsid w:val="00C731D4"/>
    <w:rsid w:val="00C75063"/>
    <w:rsid w:val="00C75B58"/>
    <w:rsid w:val="00C7693D"/>
    <w:rsid w:val="00C7781B"/>
    <w:rsid w:val="00C802F8"/>
    <w:rsid w:val="00C91823"/>
    <w:rsid w:val="00C929BA"/>
    <w:rsid w:val="00C95481"/>
    <w:rsid w:val="00C97453"/>
    <w:rsid w:val="00CA04A4"/>
    <w:rsid w:val="00CA0E8A"/>
    <w:rsid w:val="00CA1802"/>
    <w:rsid w:val="00CA38B6"/>
    <w:rsid w:val="00CA621F"/>
    <w:rsid w:val="00CA7208"/>
    <w:rsid w:val="00CB30B7"/>
    <w:rsid w:val="00CB72A1"/>
    <w:rsid w:val="00CC3604"/>
    <w:rsid w:val="00CD1551"/>
    <w:rsid w:val="00CD7E1B"/>
    <w:rsid w:val="00CE04D1"/>
    <w:rsid w:val="00CF094E"/>
    <w:rsid w:val="00CF3872"/>
    <w:rsid w:val="00CF6A2E"/>
    <w:rsid w:val="00CF6BEE"/>
    <w:rsid w:val="00D008AB"/>
    <w:rsid w:val="00D0094E"/>
    <w:rsid w:val="00D02369"/>
    <w:rsid w:val="00D04278"/>
    <w:rsid w:val="00D11199"/>
    <w:rsid w:val="00D1142D"/>
    <w:rsid w:val="00D13D53"/>
    <w:rsid w:val="00D14295"/>
    <w:rsid w:val="00D143EA"/>
    <w:rsid w:val="00D17032"/>
    <w:rsid w:val="00D208E7"/>
    <w:rsid w:val="00D219C9"/>
    <w:rsid w:val="00D21B07"/>
    <w:rsid w:val="00D225BB"/>
    <w:rsid w:val="00D31901"/>
    <w:rsid w:val="00D35684"/>
    <w:rsid w:val="00D4516E"/>
    <w:rsid w:val="00D453A8"/>
    <w:rsid w:val="00D47731"/>
    <w:rsid w:val="00D5319F"/>
    <w:rsid w:val="00D60BE8"/>
    <w:rsid w:val="00D6431C"/>
    <w:rsid w:val="00D65CA7"/>
    <w:rsid w:val="00D67C6D"/>
    <w:rsid w:val="00D73B3D"/>
    <w:rsid w:val="00D74DC3"/>
    <w:rsid w:val="00D756F4"/>
    <w:rsid w:val="00D760FA"/>
    <w:rsid w:val="00D76325"/>
    <w:rsid w:val="00D828DB"/>
    <w:rsid w:val="00D85CBA"/>
    <w:rsid w:val="00D8612E"/>
    <w:rsid w:val="00D9089C"/>
    <w:rsid w:val="00D90D64"/>
    <w:rsid w:val="00DA15AA"/>
    <w:rsid w:val="00DA164E"/>
    <w:rsid w:val="00DA41F1"/>
    <w:rsid w:val="00DA5E52"/>
    <w:rsid w:val="00DB2C39"/>
    <w:rsid w:val="00DB3E8A"/>
    <w:rsid w:val="00DB5952"/>
    <w:rsid w:val="00DB6119"/>
    <w:rsid w:val="00DC0B05"/>
    <w:rsid w:val="00DC4C28"/>
    <w:rsid w:val="00DC661E"/>
    <w:rsid w:val="00DC7C6F"/>
    <w:rsid w:val="00DE0087"/>
    <w:rsid w:val="00DE029C"/>
    <w:rsid w:val="00DE07E3"/>
    <w:rsid w:val="00DE0DEE"/>
    <w:rsid w:val="00DE19DA"/>
    <w:rsid w:val="00DF0844"/>
    <w:rsid w:val="00DF0A0D"/>
    <w:rsid w:val="00DF1DB6"/>
    <w:rsid w:val="00DF3D55"/>
    <w:rsid w:val="00DF5F1E"/>
    <w:rsid w:val="00DF619F"/>
    <w:rsid w:val="00DF6761"/>
    <w:rsid w:val="00E1077E"/>
    <w:rsid w:val="00E11E7A"/>
    <w:rsid w:val="00E16BD9"/>
    <w:rsid w:val="00E20A34"/>
    <w:rsid w:val="00E21DE2"/>
    <w:rsid w:val="00E2681D"/>
    <w:rsid w:val="00E269C9"/>
    <w:rsid w:val="00E27273"/>
    <w:rsid w:val="00E27634"/>
    <w:rsid w:val="00E31269"/>
    <w:rsid w:val="00E33B66"/>
    <w:rsid w:val="00E35913"/>
    <w:rsid w:val="00E42C1E"/>
    <w:rsid w:val="00E43113"/>
    <w:rsid w:val="00E434AA"/>
    <w:rsid w:val="00E52BBE"/>
    <w:rsid w:val="00E5339C"/>
    <w:rsid w:val="00E54121"/>
    <w:rsid w:val="00E54C67"/>
    <w:rsid w:val="00E563E1"/>
    <w:rsid w:val="00E60AAA"/>
    <w:rsid w:val="00E62F3E"/>
    <w:rsid w:val="00E62FD9"/>
    <w:rsid w:val="00E63156"/>
    <w:rsid w:val="00E64CD2"/>
    <w:rsid w:val="00E656CC"/>
    <w:rsid w:val="00E7049D"/>
    <w:rsid w:val="00E72FFB"/>
    <w:rsid w:val="00E815F3"/>
    <w:rsid w:val="00E82CB6"/>
    <w:rsid w:val="00E963AA"/>
    <w:rsid w:val="00EA0DE5"/>
    <w:rsid w:val="00EA25AC"/>
    <w:rsid w:val="00EA5FF7"/>
    <w:rsid w:val="00EA7F46"/>
    <w:rsid w:val="00EB43E8"/>
    <w:rsid w:val="00EB4FA0"/>
    <w:rsid w:val="00EB56BB"/>
    <w:rsid w:val="00EB5791"/>
    <w:rsid w:val="00EB5AFB"/>
    <w:rsid w:val="00EC00A5"/>
    <w:rsid w:val="00EC7B36"/>
    <w:rsid w:val="00ED213A"/>
    <w:rsid w:val="00ED2BD8"/>
    <w:rsid w:val="00ED4BEA"/>
    <w:rsid w:val="00ED772A"/>
    <w:rsid w:val="00EE427E"/>
    <w:rsid w:val="00EF1735"/>
    <w:rsid w:val="00EF4D2F"/>
    <w:rsid w:val="00EF5A3F"/>
    <w:rsid w:val="00F02714"/>
    <w:rsid w:val="00F028D9"/>
    <w:rsid w:val="00F046B3"/>
    <w:rsid w:val="00F05D27"/>
    <w:rsid w:val="00F071FE"/>
    <w:rsid w:val="00F07301"/>
    <w:rsid w:val="00F14756"/>
    <w:rsid w:val="00F20376"/>
    <w:rsid w:val="00F23E7D"/>
    <w:rsid w:val="00F243D9"/>
    <w:rsid w:val="00F24715"/>
    <w:rsid w:val="00F305A1"/>
    <w:rsid w:val="00F32074"/>
    <w:rsid w:val="00F33671"/>
    <w:rsid w:val="00F34342"/>
    <w:rsid w:val="00F35E5F"/>
    <w:rsid w:val="00F4037C"/>
    <w:rsid w:val="00F40392"/>
    <w:rsid w:val="00F413A1"/>
    <w:rsid w:val="00F41B26"/>
    <w:rsid w:val="00F500CC"/>
    <w:rsid w:val="00F500F0"/>
    <w:rsid w:val="00F51C7F"/>
    <w:rsid w:val="00F53AC6"/>
    <w:rsid w:val="00F544F6"/>
    <w:rsid w:val="00F54740"/>
    <w:rsid w:val="00F571B1"/>
    <w:rsid w:val="00F57AD3"/>
    <w:rsid w:val="00F61267"/>
    <w:rsid w:val="00F61D2F"/>
    <w:rsid w:val="00F6224E"/>
    <w:rsid w:val="00F65782"/>
    <w:rsid w:val="00F666F2"/>
    <w:rsid w:val="00F702C2"/>
    <w:rsid w:val="00F709C4"/>
    <w:rsid w:val="00F74FF4"/>
    <w:rsid w:val="00F830E5"/>
    <w:rsid w:val="00F83408"/>
    <w:rsid w:val="00F84B47"/>
    <w:rsid w:val="00F8555D"/>
    <w:rsid w:val="00F86B76"/>
    <w:rsid w:val="00F86CAE"/>
    <w:rsid w:val="00F90B26"/>
    <w:rsid w:val="00F94839"/>
    <w:rsid w:val="00F969A1"/>
    <w:rsid w:val="00FA47F8"/>
    <w:rsid w:val="00FA4BC1"/>
    <w:rsid w:val="00FA5E74"/>
    <w:rsid w:val="00FA6BE9"/>
    <w:rsid w:val="00FA7EB9"/>
    <w:rsid w:val="00FB4A85"/>
    <w:rsid w:val="00FB6C14"/>
    <w:rsid w:val="00FC0466"/>
    <w:rsid w:val="00FC2DC2"/>
    <w:rsid w:val="00FC2F0F"/>
    <w:rsid w:val="00FC5405"/>
    <w:rsid w:val="00FC63BD"/>
    <w:rsid w:val="00FC6488"/>
    <w:rsid w:val="00FC7107"/>
    <w:rsid w:val="00FC7C97"/>
    <w:rsid w:val="00FD3699"/>
    <w:rsid w:val="00FE11C9"/>
    <w:rsid w:val="00FE2268"/>
    <w:rsid w:val="00FE24B1"/>
    <w:rsid w:val="00FE2821"/>
    <w:rsid w:val="00FE3562"/>
    <w:rsid w:val="00FF0593"/>
    <w:rsid w:val="00FF192D"/>
    <w:rsid w:val="00FF1E79"/>
    <w:rsid w:val="00FF31C8"/>
    <w:rsid w:val="05FA9460"/>
    <w:rsid w:val="107DB0E3"/>
    <w:rsid w:val="283751E3"/>
    <w:rsid w:val="38497309"/>
    <w:rsid w:val="393944D3"/>
    <w:rsid w:val="39DE2142"/>
    <w:rsid w:val="3B9A5D0A"/>
    <w:rsid w:val="5337FE0E"/>
    <w:rsid w:val="59AC0C68"/>
    <w:rsid w:val="5F573698"/>
    <w:rsid w:val="5F8AD884"/>
    <w:rsid w:val="7D9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CD8A"/>
  <w15:chartTrackingRefBased/>
  <w15:docId w15:val="{08E461A7-DADE-47B1-B6F4-C5B2C984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S Normal"/>
    <w:qFormat/>
    <w:rsid w:val="00300B8B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FSS Heading 1"/>
    <w:basedOn w:val="Normal"/>
    <w:next w:val="Normal"/>
    <w:link w:val="Heading1Char"/>
    <w:autoRedefine/>
    <w:uiPriority w:val="9"/>
    <w:qFormat/>
    <w:rsid w:val="00F90B26"/>
    <w:pPr>
      <w:numPr>
        <w:numId w:val="6"/>
      </w:numPr>
      <w:outlineLvl w:val="0"/>
    </w:pPr>
    <w:rPr>
      <w:rFonts w:cs="Arial"/>
      <w:b/>
      <w:bCs/>
      <w:color w:val="009CBD"/>
      <w:kern w:val="24"/>
      <w:sz w:val="28"/>
      <w:szCs w:val="28"/>
      <w:shd w:val="clear" w:color="auto" w:fill="FFFFFF"/>
      <w:lang w:eastAsia="en-GB"/>
    </w:rPr>
  </w:style>
  <w:style w:type="paragraph" w:styleId="Heading2">
    <w:name w:val="heading 2"/>
    <w:aliases w:val="FSS Heading 2"/>
    <w:basedOn w:val="Normal"/>
    <w:next w:val="Normal"/>
    <w:link w:val="Heading2Char"/>
    <w:uiPriority w:val="9"/>
    <w:qFormat/>
    <w:rsid w:val="002E492C"/>
    <w:pPr>
      <w:numPr>
        <w:ilvl w:val="1"/>
        <w:numId w:val="6"/>
      </w:numPr>
      <w:outlineLvl w:val="1"/>
    </w:pPr>
    <w:rPr>
      <w:b/>
      <w:kern w:val="24"/>
    </w:rPr>
  </w:style>
  <w:style w:type="paragraph" w:styleId="Heading3">
    <w:name w:val="heading 3"/>
    <w:aliases w:val="FSS Heading 3"/>
    <w:basedOn w:val="Normal"/>
    <w:next w:val="Normal"/>
    <w:link w:val="Heading3Char"/>
    <w:uiPriority w:val="9"/>
    <w:qFormat/>
    <w:rsid w:val="00B55F10"/>
    <w:pPr>
      <w:numPr>
        <w:ilvl w:val="2"/>
        <w:numId w:val="6"/>
      </w:numPr>
      <w:outlineLvl w:val="2"/>
    </w:pPr>
    <w:rPr>
      <w:b/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F26"/>
    <w:pPr>
      <w:keepNext/>
      <w:keepLines/>
      <w:spacing w:before="4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F26"/>
    <w:pPr>
      <w:keepNext/>
      <w:keepLines/>
      <w:spacing w:before="4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F26"/>
    <w:pPr>
      <w:keepNext/>
      <w:keepLines/>
      <w:spacing w:before="4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F26"/>
    <w:pPr>
      <w:keepNext/>
      <w:keepLines/>
      <w:spacing w:before="4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F26"/>
    <w:pPr>
      <w:keepNext/>
      <w:keepLines/>
      <w:spacing w:before="4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F26"/>
    <w:pPr>
      <w:keepNext/>
      <w:keepLines/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720"/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FSS Heading 1 Char"/>
    <w:basedOn w:val="DefaultParagraphFont"/>
    <w:link w:val="Heading1"/>
    <w:uiPriority w:val="9"/>
    <w:rsid w:val="00F90B26"/>
    <w:rPr>
      <w:rFonts w:ascii="Arial" w:hAnsi="Arial" w:cs="Arial"/>
      <w:b/>
      <w:bCs/>
      <w:color w:val="009CBD"/>
      <w:kern w:val="24"/>
      <w:sz w:val="28"/>
      <w:szCs w:val="28"/>
      <w:lang w:eastAsia="en-GB"/>
      <w14:ligatures w14:val="none"/>
    </w:rPr>
  </w:style>
  <w:style w:type="character" w:customStyle="1" w:styleId="Heading2Char">
    <w:name w:val="Heading 2 Char"/>
    <w:aliases w:val="FSS Heading 2 Char"/>
    <w:basedOn w:val="DefaultParagraphFont"/>
    <w:link w:val="Heading2"/>
    <w:uiPriority w:val="9"/>
    <w:rsid w:val="002E492C"/>
    <w:rPr>
      <w:rFonts w:ascii="Arial" w:hAnsi="Arial" w:cs="Times New Roman"/>
      <w:b/>
      <w:kern w:val="24"/>
      <w:sz w:val="24"/>
      <w:szCs w:val="20"/>
      <w14:ligatures w14:val="none"/>
    </w:rPr>
  </w:style>
  <w:style w:type="character" w:customStyle="1" w:styleId="Heading3Char">
    <w:name w:val="Heading 3 Char"/>
    <w:aliases w:val="FSS Heading 3 Char"/>
    <w:basedOn w:val="DefaultParagraphFont"/>
    <w:link w:val="Heading3"/>
    <w:uiPriority w:val="9"/>
    <w:rsid w:val="00B55F10"/>
    <w:rPr>
      <w:rFonts w:ascii="Arial" w:hAnsi="Arial" w:cs="Times New Roman"/>
      <w:b/>
      <w:kern w:val="24"/>
      <w:sz w:val="24"/>
      <w:szCs w:val="20"/>
      <w14:ligatures w14:val="none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qFormat/>
    <w:rsid w:val="00566F2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66F26"/>
  </w:style>
  <w:style w:type="paragraph" w:styleId="FootnoteText">
    <w:name w:val="footnote text"/>
    <w:basedOn w:val="Normal"/>
    <w:link w:val="FootnoteTextChar"/>
    <w:uiPriority w:val="99"/>
    <w:unhideWhenUsed/>
    <w:rsid w:val="00566F26"/>
    <w:pPr>
      <w:spacing w:before="40" w:line="276" w:lineRule="auto"/>
      <w:ind w:left="578" w:hanging="578"/>
    </w:pPr>
    <w:rPr>
      <w:rFonts w:eastAsia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6F26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66F2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F2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F2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F2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F2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F2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F2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eop">
    <w:name w:val="eop"/>
    <w:basedOn w:val="DefaultParagraphFont"/>
    <w:rsid w:val="00566F26"/>
  </w:style>
  <w:style w:type="paragraph" w:styleId="ListParagraph">
    <w:name w:val="List Paragraph"/>
    <w:basedOn w:val="Normal"/>
    <w:link w:val="ListParagraphChar"/>
    <w:uiPriority w:val="34"/>
    <w:qFormat/>
    <w:rsid w:val="00566F26"/>
    <w:pPr>
      <w:ind w:left="720"/>
      <w:contextualSpacing/>
    </w:pPr>
  </w:style>
  <w:style w:type="character" w:customStyle="1" w:styleId="ui-provider">
    <w:name w:val="ui-provider"/>
    <w:basedOn w:val="DefaultParagraphFont"/>
    <w:rsid w:val="00566F26"/>
  </w:style>
  <w:style w:type="paragraph" w:styleId="TOC1">
    <w:name w:val="toc 1"/>
    <w:basedOn w:val="Normal"/>
    <w:next w:val="Normal"/>
    <w:autoRedefine/>
    <w:uiPriority w:val="39"/>
    <w:unhideWhenUsed/>
    <w:rsid w:val="00330F6B"/>
    <w:pPr>
      <w:spacing w:after="100"/>
    </w:pPr>
  </w:style>
  <w:style w:type="paragraph" w:customStyle="1" w:styleId="paragraph">
    <w:name w:val="paragraph"/>
    <w:basedOn w:val="Normal"/>
    <w:rsid w:val="006B6BDC"/>
    <w:pPr>
      <w:spacing w:before="100" w:beforeAutospacing="1" w:after="100" w:afterAutospacing="1" w:line="276" w:lineRule="auto"/>
      <w:ind w:left="578" w:hanging="578"/>
    </w:pPr>
    <w:rPr>
      <w:rFonts w:ascii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EE427E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A41F1"/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A41F1"/>
    <w:rPr>
      <w:rFonts w:eastAsiaTheme="minorEastAsia"/>
      <w:kern w:val="0"/>
      <w:lang w:eastAsia="en-GB"/>
      <w14:ligatures w14:val="none"/>
    </w:rPr>
  </w:style>
  <w:style w:type="paragraph" w:styleId="Title">
    <w:name w:val="Title"/>
    <w:aliases w:val="FSS Title no numbers,not in contents"/>
    <w:basedOn w:val="Normal"/>
    <w:next w:val="Normal"/>
    <w:link w:val="TitleChar"/>
    <w:autoRedefine/>
    <w:uiPriority w:val="10"/>
    <w:qFormat/>
    <w:rsid w:val="00F35E5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FSS Title no numbers Char,not in contents Char"/>
    <w:basedOn w:val="DefaultParagraphFont"/>
    <w:link w:val="Title"/>
    <w:uiPriority w:val="10"/>
    <w:rsid w:val="00F35E5F"/>
    <w:rPr>
      <w:rFonts w:ascii="Arial" w:eastAsiaTheme="majorEastAsia" w:hAnsi="Arial" w:cstheme="majorBidi"/>
      <w:b/>
      <w:spacing w:val="-10"/>
      <w:kern w:val="28"/>
      <w:sz w:val="28"/>
      <w:szCs w:val="56"/>
      <w14:ligatures w14:val="none"/>
    </w:rPr>
  </w:style>
  <w:style w:type="table" w:styleId="TableGrid">
    <w:name w:val="Table Grid"/>
    <w:basedOn w:val="TableNormal"/>
    <w:uiPriority w:val="39"/>
    <w:rsid w:val="00F0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E11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E11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TOCHeading">
    <w:name w:val="TOC Heading"/>
    <w:aliases w:val="FSS Header"/>
    <w:basedOn w:val="Heading1"/>
    <w:next w:val="Normal"/>
    <w:uiPriority w:val="39"/>
    <w:unhideWhenUsed/>
    <w:qFormat/>
    <w:rsid w:val="00045B2A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bCs w:val="0"/>
      <w:color w:val="000000" w:themeColor="text1"/>
      <w:kern w:val="0"/>
      <w:szCs w:val="32"/>
      <w:shd w:val="clear" w:color="auto" w:fill="auto"/>
    </w:rPr>
  </w:style>
  <w:style w:type="paragraph" w:styleId="TOC2">
    <w:name w:val="toc 2"/>
    <w:basedOn w:val="Normal"/>
    <w:next w:val="Normal"/>
    <w:autoRedefine/>
    <w:uiPriority w:val="39"/>
    <w:unhideWhenUsed/>
    <w:rsid w:val="00777FF5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B85A60"/>
    <w:rPr>
      <w:color w:val="605E5C"/>
      <w:shd w:val="clear" w:color="auto" w:fill="E1DFDD"/>
    </w:rPr>
  </w:style>
  <w:style w:type="paragraph" w:styleId="Subtitle">
    <w:name w:val="Subtitle"/>
    <w:aliases w:val="FSS subtitle (no numbers)"/>
    <w:basedOn w:val="Title"/>
    <w:next w:val="Normal"/>
    <w:link w:val="SubtitleChar"/>
    <w:autoRedefine/>
    <w:uiPriority w:val="11"/>
    <w:qFormat/>
    <w:rsid w:val="00665AF4"/>
    <w:pPr>
      <w:numPr>
        <w:ilvl w:val="1"/>
      </w:numPr>
      <w:spacing w:after="160"/>
    </w:pPr>
    <w:rPr>
      <w:rFonts w:eastAsiaTheme="minorEastAsia" w:cstheme="minorBidi"/>
      <w:spacing w:val="15"/>
      <w:sz w:val="24"/>
      <w:szCs w:val="28"/>
      <w:lang w:eastAsia="en-GB"/>
    </w:rPr>
  </w:style>
  <w:style w:type="character" w:customStyle="1" w:styleId="SubtitleChar">
    <w:name w:val="Subtitle Char"/>
    <w:aliases w:val="FSS subtitle (no numbers) Char"/>
    <w:basedOn w:val="DefaultParagraphFont"/>
    <w:link w:val="Subtitle"/>
    <w:uiPriority w:val="11"/>
    <w:rsid w:val="00665AF4"/>
    <w:rPr>
      <w:rFonts w:ascii="Arial" w:eastAsiaTheme="minorEastAsia" w:hAnsi="Arial"/>
      <w:b/>
      <w:spacing w:val="15"/>
      <w:kern w:val="28"/>
      <w:sz w:val="24"/>
      <w:szCs w:val="28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7C49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rsid w:val="004176DA"/>
    <w:rPr>
      <w:b/>
      <w:bCs/>
    </w:rPr>
  </w:style>
  <w:style w:type="paragraph" w:customStyle="1" w:styleId="PublicationTitle">
    <w:name w:val="Publication Title"/>
    <w:basedOn w:val="Normal"/>
    <w:qFormat/>
    <w:rsid w:val="008F7C99"/>
    <w:pPr>
      <w:spacing w:before="120" w:after="240" w:line="312" w:lineRule="auto"/>
    </w:pPr>
    <w:rPr>
      <w:rFonts w:eastAsiaTheme="minorHAnsi" w:cstheme="minorBidi"/>
      <w:b/>
      <w:color w:val="43358B"/>
      <w:spacing w:val="-20"/>
      <w:sz w:val="56"/>
      <w:szCs w:val="22"/>
    </w:rPr>
  </w:style>
  <w:style w:type="paragraph" w:customStyle="1" w:styleId="Publicationsubtitle">
    <w:name w:val="Publication subtitle"/>
    <w:basedOn w:val="PublicationTitle"/>
    <w:qFormat/>
    <w:rsid w:val="008F7C99"/>
    <w:rPr>
      <w:spacing w:val="0"/>
      <w:sz w:val="36"/>
    </w:rPr>
  </w:style>
  <w:style w:type="paragraph" w:customStyle="1" w:styleId="Publicationdate">
    <w:name w:val="Publication date"/>
    <w:basedOn w:val="PublicationTitle"/>
    <w:qFormat/>
    <w:rsid w:val="008F7C99"/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rsid w:val="008F7C9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23E7D"/>
    <w:rPr>
      <w:color w:val="954F72" w:themeColor="followedHyperlink"/>
      <w:u w:val="single"/>
    </w:rPr>
  </w:style>
  <w:style w:type="paragraph" w:customStyle="1" w:styleId="pf0">
    <w:name w:val="pf0"/>
    <w:basedOn w:val="Normal"/>
    <w:rsid w:val="00C46B0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Dates">
    <w:name w:val="Dates"/>
    <w:basedOn w:val="Normal"/>
    <w:link w:val="DatesChar"/>
    <w:qFormat/>
    <w:rsid w:val="00020291"/>
    <w:pPr>
      <w:spacing w:after="120" w:line="288" w:lineRule="auto"/>
    </w:pPr>
    <w:rPr>
      <w:b/>
      <w:color w:val="FFC000" w:themeColor="accent4"/>
      <w:sz w:val="32"/>
      <w:szCs w:val="36"/>
      <w:lang w:eastAsia="en-GB"/>
      <w14:ligatures w14:val="standardContextual"/>
    </w:rPr>
  </w:style>
  <w:style w:type="character" w:customStyle="1" w:styleId="DatesChar">
    <w:name w:val="Dates Char"/>
    <w:basedOn w:val="DefaultParagraphFont"/>
    <w:link w:val="Dates"/>
    <w:rsid w:val="00020291"/>
    <w:rPr>
      <w:rFonts w:ascii="Arial" w:hAnsi="Arial" w:cs="Times New Roman"/>
      <w:b/>
      <w:color w:val="FFC000" w:themeColor="accent4"/>
      <w:kern w:val="0"/>
      <w:sz w:val="32"/>
      <w:szCs w:val="36"/>
      <w:lang w:eastAsia="en-GB"/>
    </w:rPr>
  </w:style>
  <w:style w:type="paragraph" w:customStyle="1" w:styleId="TitleText">
    <w:name w:val="TitleText"/>
    <w:basedOn w:val="Title"/>
    <w:link w:val="TitleTextChar"/>
    <w:unhideWhenUsed/>
    <w:qFormat/>
    <w:rsid w:val="00020291"/>
    <w:pPr>
      <w:spacing w:before="120" w:after="240" w:line="288" w:lineRule="auto"/>
      <w:contextualSpacing w:val="0"/>
      <w:jc w:val="center"/>
    </w:pPr>
    <w:rPr>
      <w:rFonts w:eastAsia="Times New Roman" w:cs="Times New Roman"/>
      <w:color w:val="4472C4" w:themeColor="accent1"/>
      <w:spacing w:val="0"/>
      <w:kern w:val="0"/>
      <w:sz w:val="40"/>
      <w:szCs w:val="28"/>
      <w:lang w:eastAsia="en-GB"/>
      <w14:ligatures w14:val="standardContextual"/>
    </w:rPr>
  </w:style>
  <w:style w:type="character" w:customStyle="1" w:styleId="TitleTextChar">
    <w:name w:val="TitleText Char"/>
    <w:link w:val="TitleText"/>
    <w:rsid w:val="00020291"/>
    <w:rPr>
      <w:rFonts w:ascii="Arial" w:hAnsi="Arial" w:cs="Times New Roman"/>
      <w:b/>
      <w:color w:val="4472C4" w:themeColor="accent1"/>
      <w:kern w:val="0"/>
      <w:sz w:val="40"/>
      <w:szCs w:val="28"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sid w:val="00020291"/>
    <w:rPr>
      <w:rFonts w:ascii="Arial" w:hAnsi="Arial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3E74CA"/>
    <w:pPr>
      <w:spacing w:line="240" w:lineRule="auto"/>
    </w:pPr>
    <w:rPr>
      <w:rFonts w:ascii="Arial" w:hAnsi="Arial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253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sult.foodstandards.gov.scot/regulatory-policy/bambara-groundu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ood.gov.uk/our-work/consultation-on-market-authorisation-of-one-traditional-food-notification-january-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54685\OneDrive%20-%20SCOTS%20Connect\Documents\FSS%20report%20template%20-%20purple%20cover%20-%20blank%202024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04899778AF44A3BA59BAF35363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7BE3-AFF6-4DF2-9E32-8A96D3345506}"/>
      </w:docPartPr>
      <w:docPartBody>
        <w:p w:rsidR="005F38D2" w:rsidRDefault="005F38D2">
          <w:pPr>
            <w:pStyle w:val="1004899778AF44A3BA59BAF35363822D"/>
          </w:pPr>
          <w:r w:rsidRPr="00251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2"/>
    <w:rsid w:val="00053231"/>
    <w:rsid w:val="00083C43"/>
    <w:rsid w:val="000E7681"/>
    <w:rsid w:val="001219B0"/>
    <w:rsid w:val="00127DA6"/>
    <w:rsid w:val="001C281D"/>
    <w:rsid w:val="002168D1"/>
    <w:rsid w:val="002826EF"/>
    <w:rsid w:val="002E59AC"/>
    <w:rsid w:val="003E0A3A"/>
    <w:rsid w:val="00412001"/>
    <w:rsid w:val="004232FE"/>
    <w:rsid w:val="00433B37"/>
    <w:rsid w:val="004548D0"/>
    <w:rsid w:val="00533A80"/>
    <w:rsid w:val="00541ADA"/>
    <w:rsid w:val="005F38D2"/>
    <w:rsid w:val="006436FA"/>
    <w:rsid w:val="00660E22"/>
    <w:rsid w:val="006A1578"/>
    <w:rsid w:val="006A234C"/>
    <w:rsid w:val="007212FD"/>
    <w:rsid w:val="007407B3"/>
    <w:rsid w:val="0077058F"/>
    <w:rsid w:val="00797679"/>
    <w:rsid w:val="007A0E1A"/>
    <w:rsid w:val="007C1D24"/>
    <w:rsid w:val="0082412B"/>
    <w:rsid w:val="008325B1"/>
    <w:rsid w:val="008E0888"/>
    <w:rsid w:val="0093645D"/>
    <w:rsid w:val="009567FD"/>
    <w:rsid w:val="0096795E"/>
    <w:rsid w:val="009D5098"/>
    <w:rsid w:val="00AF25CB"/>
    <w:rsid w:val="00B16530"/>
    <w:rsid w:val="00B50AEB"/>
    <w:rsid w:val="00C57B41"/>
    <w:rsid w:val="00D131E9"/>
    <w:rsid w:val="00D21B07"/>
    <w:rsid w:val="00D71ABB"/>
    <w:rsid w:val="00E1195B"/>
    <w:rsid w:val="00E26816"/>
    <w:rsid w:val="00E30609"/>
    <w:rsid w:val="00F57AD3"/>
    <w:rsid w:val="00F61D2F"/>
    <w:rsid w:val="00F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04899778AF44A3BA59BAF35363822D">
    <w:name w:val="1004899778AF44A3BA59BAF353638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9bbea-f6b4-4c53-a6b5-ddbb19210c3b">
      <Terms xmlns="http://schemas.microsoft.com/office/infopath/2007/PartnerControls"/>
    </lcf76f155ced4ddcb4097134ff3c332f>
    <TaxCatchAll xmlns="d7803841-2d19-43b3-92a8-d0b25f54bd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53D26341A57B383EE0540010E0463CCA" version="1.0.0">
  <systemFields>
    <field name="Objective-Id">
      <value order="0">A55723048</value>
    </field>
    <field name="Objective-Title">
      <value order="0">Regulated Products - Novel Foods -Summary of Consultation Responses for Consultation on Market Authorisation of a Traditional Food Bambara Groundnuts - Final - 11 March 2026</value>
    </field>
    <field name="Objective-Description">
      <value order="0"/>
    </field>
    <field name="Objective-CreationStamp">
      <value order="0">2026-03-11T11:08:22Z</value>
    </field>
    <field name="Objective-IsApproved">
      <value order="0">false</value>
    </field>
    <field name="Objective-IsPublished">
      <value order="0">true</value>
    </field>
    <field name="Objective-DatePublished">
      <value order="0">2026-03-11T11:08:23Z</value>
    </field>
    <field name="Objective-ModificationStamp">
      <value order="0">2026-03-11T11:08:23Z</value>
    </field>
    <field name="Objective-Owner">
      <value order="0">Kemp, Leigh-Anne (U451543)</value>
    </field>
    <field name="Objective-Path">
      <value order="0">Objective Global Folder:Food Standards Scotland File Plan:Health, Nutrition and Care:Food and Drink:Food Safety:Advice and Policy: Food Safety (Food Standards Scotland):FSS Policy: Regulated Products: Part 2: 2025-2030</value>
    </field>
    <field name="Objective-Parent">
      <value order="0">FSS Policy: Regulated Products: Part 2: 2025-2030</value>
    </field>
    <field name="Objective-State">
      <value order="0">Published</value>
    </field>
    <field name="Objective-VersionId">
      <value order="0">vA84554548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POL/43826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7CF7F14F80A43835B439C285DC71A" ma:contentTypeVersion="13" ma:contentTypeDescription="Create a new document." ma:contentTypeScope="" ma:versionID="8444add74e576b7dff7cb67e7999efba">
  <xsd:schema xmlns:xsd="http://www.w3.org/2001/XMLSchema" xmlns:xs="http://www.w3.org/2001/XMLSchema" xmlns:p="http://schemas.microsoft.com/office/2006/metadata/properties" xmlns:ns2="9509bbea-f6b4-4c53-a6b5-ddbb19210c3b" xmlns:ns3="d7803841-2d19-43b3-92a8-d0b25f54bd62" targetNamespace="http://schemas.microsoft.com/office/2006/metadata/properties" ma:root="true" ma:fieldsID="d04012f2996b3450c835559c4094503c" ns2:_="" ns3:_="">
    <xsd:import namespace="9509bbea-f6b4-4c53-a6b5-ddbb19210c3b"/>
    <xsd:import namespace="d7803841-2d19-43b3-92a8-d0b25f54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bbea-f6b4-4c53-a6b5-ddbb19210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03841-2d19-43b3-92a8-d0b25f54b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b1ee7-3a7c-4265-b052-2df048c3e6b1}" ma:internalName="TaxCatchAll" ma:showField="CatchAllData" ma:web="d7803841-2d19-43b3-92a8-d0b25f54b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279C6-CAD6-4D6F-8D06-59BBA7C0EC92}">
  <ds:schemaRefs>
    <ds:schemaRef ds:uri="http://schemas.microsoft.com/office/2006/metadata/properties"/>
    <ds:schemaRef ds:uri="http://schemas.microsoft.com/office/infopath/2007/PartnerControls"/>
    <ds:schemaRef ds:uri="9509bbea-f6b4-4c53-a6b5-ddbb19210c3b"/>
    <ds:schemaRef ds:uri="d7803841-2d19-43b3-92a8-d0b25f54bd62"/>
  </ds:schemaRefs>
</ds:datastoreItem>
</file>

<file path=customXml/itemProps2.xml><?xml version="1.0" encoding="utf-8"?>
<ds:datastoreItem xmlns:ds="http://schemas.openxmlformats.org/officeDocument/2006/customXml" ds:itemID="{9CE01084-48B0-4420-A273-DAF01A1A1D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4.xml><?xml version="1.0" encoding="utf-8"?>
<ds:datastoreItem xmlns:ds="http://schemas.openxmlformats.org/officeDocument/2006/customXml" ds:itemID="{57B09C76-ED6C-4BA6-A861-0BB68E33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9bbea-f6b4-4c53-a6b5-ddbb19210c3b"/>
    <ds:schemaRef ds:uri="d7803841-2d19-43b3-92a8-d0b25f54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84EFD1-55B6-4BEE-B751-CCCE525641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FSS report template - purple cover - blank 2024 (5)</Template>
  <TotalTime>16</TotalTime>
  <Pages>10</Pages>
  <Words>994</Words>
  <Characters>5572</Characters>
  <Application>Microsoft Office Word</Application>
  <DocSecurity>0</DocSecurity>
  <Lines>186</Lines>
  <Paragraphs>52</Paragraphs>
  <ScaleCrop>false</ScaleCrop>
  <Company>Scottish Government</Company>
  <LinksUpToDate>false</LinksUpToDate>
  <CharactersWithSpaces>6542</CharactersWithSpaces>
  <SharedDoc>false</SharedDoc>
  <HLinks>
    <vt:vector size="30" baseType="variant">
      <vt:variant>
        <vt:i4>5439598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_Summary_of_substantive</vt:lpwstr>
      </vt:variant>
      <vt:variant>
        <vt:i4>3211288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_List_of_respondents</vt:lpwstr>
      </vt:variant>
      <vt:variant>
        <vt:i4>5439598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_Summary_of_substantive</vt:lpwstr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https://www.food.gov.uk/our-work/consultation-on-market-authorisation-of-one-traditional-food-notification-january-2026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https://consult.foodstandards.gov.scot/regulatory-policy/bambara-groundut/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Market Authorisation of a Traditional Food Bambara Groundnuts</dc:title>
  <dc:subject/>
  <dc:creator>U454685</dc:creator>
  <cp:keywords/>
  <dc:description/>
  <cp:lastModifiedBy>Matthew Mullen</cp:lastModifiedBy>
  <cp:revision>51</cp:revision>
  <dcterms:created xsi:type="dcterms:W3CDTF">2026-03-03T18:04:00Z</dcterms:created>
  <dcterms:modified xsi:type="dcterms:W3CDTF">2026-03-16T16:10:00Z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0x010100FF67CF7F14F80A43835B439C285DC71A</vt:lpwstr>
  </property>
  <property fmtid="{D5CDD505-2E9C-101B-9397-08002B2CF9AE}" pid="3" name="MediaServiceImageTags">
    <vt:lpwstr/>
  </property>
  <property fmtid="{D5CDD505-2E9C-101B-9397-08002B2CF9AE}" pid="4" name="Objective-Id">
    <vt:lpwstr>A55723048</vt:lpwstr>
  </property>
  <property fmtid="{D5CDD505-2E9C-101B-9397-08002B2CF9AE}" pid="5" name="Objective-Title">
    <vt:lpwstr>Regulated Products - Novel Foods -Summary of Consultation Responses for Consultation on Market Authorisation of a Traditional Food Bambara Groundnuts - Final - 11 March 2026</vt:lpwstr>
  </property>
  <property fmtid="{D5CDD505-2E9C-101B-9397-08002B2CF9AE}" pid="6" name="Objective-Description">
    <vt:lpwstr/>
  </property>
  <property fmtid="{D5CDD505-2E9C-101B-9397-08002B2CF9AE}" pid="7" name="Objective-CreationStamp">
    <vt:filetime>2026-03-11T11:08:22Z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2026-03-11T11:08:23Z</vt:filetime>
  </property>
  <property fmtid="{D5CDD505-2E9C-101B-9397-08002B2CF9AE}" pid="11" name="Objective-ModificationStamp">
    <vt:filetime>2026-03-11T11:08:23Z</vt:filetime>
  </property>
  <property fmtid="{D5CDD505-2E9C-101B-9397-08002B2CF9AE}" pid="12" name="Objective-Owner">
    <vt:lpwstr>Kemp, Leigh-Anne (U451543)</vt:lpwstr>
  </property>
  <property fmtid="{D5CDD505-2E9C-101B-9397-08002B2CF9AE}" pid="13" name="Objective-Path">
    <vt:lpwstr>Objective Global Folder:Food Standards Scotland File Plan:Health, Nutrition and Care:Food and Drink:Food Safety:Advice and Policy: Food Safety (Food Standards Scotland):FSS Policy: Regulated Products: Part 2: 2025-2030</vt:lpwstr>
  </property>
  <property fmtid="{D5CDD505-2E9C-101B-9397-08002B2CF9AE}" pid="14" name="Objective-Parent">
    <vt:lpwstr>FSS Policy: Regulated Products: Part 2: 2025-2030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vA84554548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/>
  </property>
  <property fmtid="{D5CDD505-2E9C-101B-9397-08002B2CF9AE}" pid="20" name="Objective-FileNumber">
    <vt:lpwstr>POL/43826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>Caveat for access to Food Standards Scotland</vt:lpwstr>
  </property>
  <property fmtid="{D5CDD505-2E9C-101B-9397-08002B2CF9AE}" pid="23" name="Objective-Date of Original">
    <vt:lpwstr/>
  </property>
  <property fmtid="{D5CDD505-2E9C-101B-9397-08002B2CF9AE}" pid="24" name="Objective-Date Received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nnect Creator">
    <vt:lpwstr/>
  </property>
  <property fmtid="{D5CDD505-2E9C-101B-9397-08002B2CF9AE}" pid="28" name="Objective-Required Redaction">
    <vt:lpwstr/>
  </property>
  <property fmtid="{D5CDD505-2E9C-101B-9397-08002B2CF9AE}" pid="29" name="Objective-Shared By">
    <vt:lpwstr/>
  </property>
  <property fmtid="{D5CDD505-2E9C-101B-9397-08002B2CF9AE}" pid="30" name="Objective-Access Conditions">
    <vt:lpwstr/>
  </property>
  <property fmtid="{D5CDD505-2E9C-101B-9397-08002B2CF9AE}" pid="31" name="Objective-Access Status">
    <vt:lpwstr/>
  </property>
  <property fmtid="{D5CDD505-2E9C-101B-9397-08002B2CF9AE}" pid="32" name="Objective-Date Open From">
    <vt:lpwstr/>
  </property>
</Properties>
</file>